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2983" w14:textId="4CF676FB" w:rsidR="00D263D7" w:rsidRDefault="00F54FBF" w:rsidP="005E18A9">
      <w:pPr>
        <w:pStyle w:val="Body"/>
        <w:tabs>
          <w:tab w:val="left" w:pos="709"/>
          <w:tab w:val="left" w:pos="1417"/>
          <w:tab w:val="left" w:pos="7253"/>
          <w:tab w:val="left" w:pos="8240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/>
        </w:rPr>
        <w:pict w14:anchorId="2AD37D60">
          <v:rect id="_x0000_s1029" alt="" style="position:absolute;margin-left:64pt;margin-top:164pt;width:482.5pt;height:58pt;z-index:-3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9" inset="0,0,0,0">
              <w:txbxContent>
                <w:p w14:paraId="53DD4CF8" w14:textId="41672C4E" w:rsidR="001B6A12" w:rsidRPr="00FD39B0" w:rsidRDefault="00FD39B0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Cs w:val="28"/>
                    </w:rPr>
                  </w:pPr>
                  <w:r w:rsidRPr="00FD39B0">
                    <w:rPr>
                      <w:rFonts w:ascii="Cambria" w:hAnsi="Cambria"/>
                      <w:b/>
                      <w:color w:val="000000"/>
                      <w:szCs w:val="28"/>
                    </w:rPr>
                    <w:t>Therapy for Parents &amp; the Family Court Process</w:t>
                  </w:r>
                  <w:r w:rsidR="000F5397" w:rsidRPr="00FD39B0">
                    <w:rPr>
                      <w:rFonts w:ascii="Cambria" w:hAnsi="Cambria"/>
                      <w:b/>
                      <w:color w:val="000000"/>
                      <w:szCs w:val="28"/>
                    </w:rPr>
                    <w:t xml:space="preserve"> – full day with </w:t>
                  </w:r>
                  <w:r w:rsidRPr="00FD39B0">
                    <w:rPr>
                      <w:rFonts w:ascii="Cambria" w:hAnsi="Cambria"/>
                      <w:b/>
                      <w:color w:val="000000"/>
                      <w:szCs w:val="28"/>
                    </w:rPr>
                    <w:t>Emma Taylor &amp; others</w:t>
                  </w:r>
                </w:p>
                <w:p w14:paraId="6BDE96A4" w14:textId="49C7B0E1" w:rsidR="001757F5" w:rsidRPr="00105D29" w:rsidRDefault="00FD39B0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Friday</w:t>
                  </w:r>
                  <w:r w:rsidR="00B5747E"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10</w:t>
                  </w:r>
                  <w:r w:rsidRPr="00FD39B0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 xml:space="preserve"> December</w:t>
                  </w:r>
                  <w:r w:rsidR="00FC1C21" w:rsidRPr="00105D29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, 202</w:t>
                  </w:r>
                  <w:r w:rsidR="00113BB4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1</w:t>
                  </w:r>
                </w:p>
                <w:p w14:paraId="5545F588" w14:textId="77777777" w:rsidR="00602D20" w:rsidRDefault="00602D20" w:rsidP="00602D20"/>
                <w:p w14:paraId="77E9483B" w14:textId="77777777" w:rsidR="00C31C9B" w:rsidRDefault="00C31C9B" w:rsidP="00602D20"/>
                <w:p w14:paraId="4B84F9DE" w14:textId="77777777" w:rsidR="00602D20" w:rsidRPr="00602D20" w:rsidRDefault="00602D20" w:rsidP="00602D20"/>
                <w:p w14:paraId="47728BFF" w14:textId="77777777" w:rsidR="00D263D7" w:rsidRDefault="00D263D7" w:rsidP="00D263D7">
                  <w:pPr>
                    <w:spacing w:after="120" w:line="240" w:lineRule="auto"/>
                    <w:jc w:val="center"/>
                    <w:rPr>
                      <w:rFonts w:ascii="Futura" w:hAnsi="Futura"/>
                    </w:rPr>
                  </w:pPr>
                </w:p>
                <w:p w14:paraId="10718105" w14:textId="77777777" w:rsidR="00D263D7" w:rsidRDefault="00D263D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49A83B0A">
          <v:rect id="_x0000_s1028" alt="" style="position:absolute;margin-left:34.4pt;margin-top:695.2pt;width:520.8pt;height:89.6pt;z-index:-1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8" inset="0,0,0,0">
              <w:txbxContent>
                <w:p w14:paraId="63E73C2F" w14:textId="77777777" w:rsidR="00D263D7" w:rsidRDefault="00D263D7" w:rsidP="00D263D7">
                  <w:pPr>
                    <w:spacing w:line="240" w:lineRule="auto"/>
                  </w:pPr>
                  <w:r w:rsidRPr="008B52DB">
                    <w:rPr>
                      <w:b/>
                    </w:rPr>
                    <w:t>BOOKING FORM</w:t>
                  </w:r>
                  <w:r>
                    <w:t xml:space="preserve"> </w:t>
                  </w:r>
                </w:p>
                <w:p w14:paraId="38FCC85E" w14:textId="77777777" w:rsidR="007D3CB5" w:rsidRDefault="00602D20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>P</w:t>
                  </w:r>
                  <w:r w:rsidR="00D263D7" w:rsidRPr="000261F7">
                    <w:rPr>
                      <w:i/>
                    </w:rPr>
                    <w:t xml:space="preserve">lease complete and return this form to </w:t>
                  </w:r>
                  <w:r w:rsidR="00DF76A8">
                    <w:rPr>
                      <w:i/>
                    </w:rPr>
                    <w:t>Frances</w:t>
                  </w:r>
                  <w:r w:rsidR="000261F7" w:rsidRPr="000261F7">
                    <w:rPr>
                      <w:i/>
                    </w:rPr>
                    <w:t xml:space="preserve"> at </w:t>
                  </w:r>
                  <w:r w:rsidR="00D263D7" w:rsidRPr="000261F7">
                    <w:rPr>
                      <w:i/>
                    </w:rPr>
                    <w:t>Catalyse</w:t>
                  </w:r>
                  <w:r w:rsidR="000261F7" w:rsidRPr="000261F7">
                    <w:rPr>
                      <w:i/>
                    </w:rPr>
                    <w:t xml:space="preserve"> via </w:t>
                  </w:r>
                  <w:hyperlink r:id="rId4" w:history="1">
                    <w:r w:rsidR="00DF76A8" w:rsidRPr="0022122C">
                      <w:rPr>
                        <w:rStyle w:val="Hyperlink"/>
                      </w:rPr>
                      <w:t>frances@catalyse.uk.com</w:t>
                    </w:r>
                  </w:hyperlink>
                  <w:r w:rsidR="000261F7" w:rsidRPr="000261F7">
                    <w:rPr>
                      <w:i/>
                    </w:rPr>
                    <w:t xml:space="preserve"> </w:t>
                  </w:r>
                </w:p>
                <w:p w14:paraId="549F8A33" w14:textId="77777777" w:rsidR="00F201A4" w:rsidRPr="000261F7" w:rsidRDefault="00F201A4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 xml:space="preserve">If you make your booking online we will confirm your place by email. </w:t>
                  </w:r>
                  <w:bookmarkStart w:id="0" w:name="_GoBack"/>
                  <w:bookmarkEnd w:id="0"/>
                </w:p>
                <w:p w14:paraId="0785AE62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rFonts w:cs="Calibri"/>
                      <w:sz w:val="20"/>
                    </w:rPr>
                  </w:pPr>
                </w:p>
                <w:p w14:paraId="6EB6363B" w14:textId="1544B5C7" w:rsidR="00FC1C21" w:rsidRPr="00F17756" w:rsidRDefault="00F54FBF" w:rsidP="008B57DE">
                  <w:pPr>
                    <w:spacing w:line="240" w:lineRule="auto"/>
                    <w:jc w:val="center"/>
                    <w:rPr>
                      <w:rFonts w:cs="Calibri"/>
                      <w:color w:val="FF0000"/>
                      <w:sz w:val="24"/>
                    </w:rPr>
                  </w:pPr>
                  <w:hyperlink r:id="rId5" w:history="1">
                    <w:r w:rsidR="00FD39B0">
                      <w:rPr>
                        <w:rStyle w:val="Hyperlink"/>
                        <w:rFonts w:cs="Calibri"/>
                        <w:sz w:val="24"/>
                      </w:rPr>
                      <w:t>Emma</w:t>
                    </w:r>
                  </w:hyperlink>
                  <w:r w:rsidR="00FD39B0">
                    <w:rPr>
                      <w:rStyle w:val="Hyperlink"/>
                      <w:rFonts w:cs="Calibri"/>
                      <w:sz w:val="24"/>
                    </w:rPr>
                    <w:t xml:space="preserve"> Taylor – Therapy for Family Courts</w:t>
                  </w:r>
                </w:p>
                <w:p w14:paraId="5F4B635A" w14:textId="77777777" w:rsidR="008517FF" w:rsidRPr="008B57DE" w:rsidRDefault="008517FF" w:rsidP="008B57DE">
                  <w:pPr>
                    <w:spacing w:line="240" w:lineRule="auto"/>
                    <w:jc w:val="center"/>
                    <w:rPr>
                      <w:rFonts w:cs="Calibri"/>
                      <w:sz w:val="24"/>
                    </w:rPr>
                  </w:pPr>
                </w:p>
                <w:p w14:paraId="6A2F5F84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  <w:p w14:paraId="36703367" w14:textId="77777777" w:rsidR="008E455A" w:rsidRPr="00DF76A8" w:rsidRDefault="008E455A" w:rsidP="00FC1C21">
                  <w:pPr>
                    <w:spacing w:line="240" w:lineRule="auto"/>
                    <w:rPr>
                      <w:rFonts w:cs="Calibri"/>
                      <w:b/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1F0B11CD">
          <v:rect id="_x0000_s1027" alt="" style="position:absolute;margin-left:38.4pt;margin-top:229.6pt;width:518.6pt;height:450.4pt;z-index:-4;mso-wrap-style:square;mso-wrap-edited:f;mso-width-percent:0;mso-height-percent:0;mso-position-horizontal-relative:page;mso-position-vertical-relative:page;mso-width-percent:0;mso-height-percent:0;v-text-anchor:top" coordsize="21600,21600" filled="f" strokecolor="#a9b723" strokeweight="3pt">
            <v:stroke opacity="62259f"/>
            <v:path arrowok="t" o:connectlocs="10800,10800"/>
            <v:textbox style="mso-next-textbox:#_x0000_s1027" inset="8pt,2.8mm,8pt,8pt">
              <w:txbxContent>
                <w:tbl>
                  <w:tblPr>
                    <w:tblW w:w="0" w:type="auto"/>
                    <w:tblInd w:w="100" w:type="dxa"/>
                    <w:shd w:val="clear" w:color="auto" w:fill="E6E6E6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2"/>
                    <w:gridCol w:w="7658"/>
                  </w:tblGrid>
                  <w:tr w:rsidR="00D263D7" w14:paraId="51120FB2" w14:textId="77777777" w:rsidTr="008517FF">
                    <w:trPr>
                      <w:cantSplit/>
                      <w:trHeight w:hRule="exact" w:val="555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4922F7F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Name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D8EA31A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  <w:p w14:paraId="44141262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37F33AAB" w14:textId="77777777" w:rsidTr="008517FF">
                    <w:trPr>
                      <w:cantSplit/>
                      <w:trHeight w:hRule="exact" w:val="880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CF0EE30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Delegate c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>ontact address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(optional):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1EE8F11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57CAEDA" w14:textId="77777777" w:rsidTr="008517FF">
                    <w:trPr>
                      <w:cantSplit/>
                      <w:trHeight w:hRule="exact" w:val="712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91E9482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email / phone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533F64C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199154B" w14:textId="77777777" w:rsidTr="008517FF">
                    <w:trPr>
                      <w:cantSplit/>
                      <w:trHeight w:hRule="exact" w:val="597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B4CDB1A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Profession: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E7E6297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2974ED0C" w14:textId="77777777" w:rsidTr="00C55CA8">
                    <w:trPr>
                      <w:cantSplit/>
                      <w:trHeight w:hRule="exact" w:val="783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76E34B3" w14:textId="6F6BCC4B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Any special Requirements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9E88CF9" w14:textId="77777777" w:rsidR="00D263D7" w:rsidRPr="00E8303E" w:rsidRDefault="001B6A12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&amp;quot" w:hAnsi="&amp;quot"/>
                            <w:color w:val="141412"/>
                          </w:rPr>
                          <w:br/>
                        </w:r>
                      </w:p>
                    </w:tc>
                  </w:tr>
                  <w:tr w:rsidR="00D263D7" w14:paraId="3C65567C" w14:textId="77777777" w:rsidTr="008517FF">
                    <w:trPr>
                      <w:cantSplit/>
                      <w:trHeight w:hRule="exact" w:val="1516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5B6AEDE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Course fee: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B9026C0" w14:textId="26A38558" w:rsidR="00294EDF" w:rsidRP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b/>
                            <w:i/>
                          </w:rPr>
                        </w:pPr>
                        <w:r w:rsidRPr="00C55CA8">
                          <w:rPr>
                            <w:rFonts w:ascii="Calibri" w:hAnsi="Calibri"/>
                            <w:b/>
                            <w:i/>
                          </w:rPr>
                          <w:t>£</w:t>
                        </w:r>
                        <w:r w:rsidR="000F5397">
                          <w:rPr>
                            <w:rFonts w:ascii="Calibri" w:hAnsi="Calibri"/>
                            <w:b/>
                            <w:i/>
                          </w:rPr>
                          <w:t>11</w:t>
                        </w:r>
                        <w:r w:rsidR="00B35E21">
                          <w:rPr>
                            <w:rFonts w:ascii="Calibri" w:hAnsi="Calibri"/>
                            <w:b/>
                            <w:i/>
                          </w:rPr>
                          <w:t>0</w:t>
                        </w:r>
                        <w:r w:rsidR="00F17756">
                          <w:rPr>
                            <w:rFonts w:ascii="Calibri" w:hAnsi="Calibri"/>
                            <w:b/>
                            <w:i/>
                          </w:rPr>
                          <w:t>.00 (non ACAT members) or £</w:t>
                        </w:r>
                        <w:r w:rsidR="000F5397">
                          <w:rPr>
                            <w:rFonts w:ascii="Calibri" w:hAnsi="Calibri"/>
                            <w:b/>
                            <w:i/>
                          </w:rPr>
                          <w:t>95</w:t>
                        </w:r>
                        <w:r w:rsidR="00F17756">
                          <w:rPr>
                            <w:rFonts w:ascii="Calibri" w:hAnsi="Calibri"/>
                            <w:b/>
                            <w:i/>
                          </w:rPr>
                          <w:t>.00 ACAT members</w:t>
                        </w:r>
                      </w:p>
                      <w:p w14:paraId="642B8364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If invoicing req</w:t>
                        </w:r>
                        <w:r>
                          <w:rPr>
                            <w:rFonts w:ascii="Calibri" w:hAnsi="Calibri"/>
                            <w:i/>
                          </w:rPr>
                          <w:t>uested, an additional fee of £15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 xml:space="preserve"> to be added.</w:t>
                        </w:r>
                      </w:p>
                      <w:p w14:paraId="745C860A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br/>
                        </w:r>
                        <w:r>
                          <w:rPr>
                            <w:rFonts w:ascii="Calibri" w:hAnsi="Calibri"/>
                            <w:i/>
                          </w:rPr>
                          <w:t>I have booked and paid online    Yes / No</w:t>
                        </w:r>
                      </w:p>
                      <w:p w14:paraId="1C8F315C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1FB018E0" w14:textId="77777777" w:rsidTr="00C55CA8">
                    <w:trPr>
                      <w:cantSplit/>
                      <w:trHeight w:hRule="exact" w:val="2816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6B3B88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Employer full name/address and purchase order number (if applicable for invoicing)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7B9DE18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I confirm funding has been approved / is being obtained.</w:t>
                        </w:r>
                      </w:p>
                      <w:p w14:paraId="0089FF29" w14:textId="6AB8D154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Please invoice my employer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for</w:t>
                        </w:r>
                        <w:r w:rsidR="00B5747E">
                          <w:rPr>
                            <w:rFonts w:ascii="Calibri" w:hAnsi="Calibri"/>
                            <w:i/>
                          </w:rPr>
                          <w:t xml:space="preserve"> </w:t>
                        </w:r>
                        <w:r w:rsidR="00C55CA8">
                          <w:rPr>
                            <w:rFonts w:ascii="Calibri" w:hAnsi="Calibri"/>
                            <w:i/>
                          </w:rPr>
                          <w:t>£</w:t>
                        </w:r>
                        <w:r w:rsidR="00F17756">
                          <w:rPr>
                            <w:rFonts w:ascii="Calibri" w:hAnsi="Calibri"/>
                            <w:i/>
                          </w:rPr>
                          <w:t xml:space="preserve">            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+ £15.00 invoice fee.</w:t>
                        </w:r>
                      </w:p>
                      <w:p w14:paraId="490E8376" w14:textId="77777777" w:rsidR="000261F7" w:rsidRDefault="000261F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4CD62F38" w14:textId="77777777" w:rsidR="001757F5" w:rsidRDefault="001757F5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4FDE451E" w14:textId="31835AC9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73E9069" w14:textId="5636D93F" w:rsid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1391C35" w14:textId="77777777" w:rsid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D0E7E92" w14:textId="77777777" w:rsidR="001757F5" w:rsidRDefault="00D263D7" w:rsidP="00D263D7">
                        <w:pPr>
                          <w:spacing w:line="240" w:lineRule="auto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If payment is not received within 60 days of invoice date, delegate will be liable </w:t>
                        </w:r>
                      </w:p>
                      <w:p w14:paraId="501A6561" w14:textId="77777777" w:rsidR="00D263D7" w:rsidRPr="000073AB" w:rsidRDefault="00D263D7" w:rsidP="00D263D7">
                        <w:pPr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for payment of this fee. </w:t>
                        </w:r>
                      </w:p>
                    </w:tc>
                  </w:tr>
                </w:tbl>
                <w:p w14:paraId="41B70CA9" w14:textId="77777777" w:rsidR="00D263D7" w:rsidRDefault="00D263D7">
                  <w:pPr>
                    <w:spacing w:after="200"/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035145EB">
          <v:rect id="_x0000_s1026" alt="" style="position:absolute;margin-left:144.7pt;margin-top:45.95pt;width:415.3pt;height:104.6pt;z-index:-2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6" inset="0,0,0,0">
              <w:txbxContent>
                <w:p w14:paraId="60DB70C3" w14:textId="73B084EF" w:rsidR="00D263D7" w:rsidRPr="00C31C9B" w:rsidRDefault="00672996" w:rsidP="00D263D7">
                  <w:pPr>
                    <w:spacing w:line="240" w:lineRule="auto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Therapy for Parents &amp; the Family Court Process: </w:t>
                  </w:r>
                  <w:r w:rsidRPr="00672996">
                    <w:rPr>
                      <w:b/>
                      <w:sz w:val="24"/>
                    </w:rPr>
                    <w:t>opportunities</w:t>
                  </w:r>
                  <w:r>
                    <w:rPr>
                      <w:b/>
                      <w:sz w:val="28"/>
                    </w:rPr>
                    <w:t>/</w:t>
                  </w:r>
                  <w:r w:rsidRPr="00672996">
                    <w:rPr>
                      <w:b/>
                      <w:sz w:val="24"/>
                    </w:rPr>
                    <w:t>dilemmas</w:t>
                  </w:r>
                </w:p>
                <w:p w14:paraId="5AC22915" w14:textId="3E7140E5" w:rsidR="00D263D7" w:rsidRPr="00EA686D" w:rsidRDefault="005E18A9" w:rsidP="008C3F5E">
                  <w:pPr>
                    <w:spacing w:line="240" w:lineRule="auto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rFonts w:ascii="Helvetica" w:hAnsi="Helvetica"/>
                      <w:b/>
                      <w:color w:val="141412"/>
                    </w:rPr>
                    <w:t>Online workshop via Zoom</w:t>
                  </w:r>
                  <w:r w:rsidR="008C3F5E">
                    <w:rPr>
                      <w:rFonts w:ascii="Helvetica" w:hAnsi="Helvetica"/>
                      <w:b/>
                      <w:color w:val="141412"/>
                    </w:rPr>
                    <w:br/>
                  </w:r>
                  <w:r w:rsidR="009D705B">
                    <w:rPr>
                      <w:b/>
                      <w:i/>
                      <w:sz w:val="24"/>
                    </w:rPr>
                    <w:t xml:space="preserve"> </w:t>
                  </w:r>
                  <w:r w:rsidR="00FD39B0">
                    <w:rPr>
                      <w:b/>
                      <w:i/>
                      <w:sz w:val="24"/>
                    </w:rPr>
                    <w:t>Friday</w:t>
                  </w:r>
                  <w:r w:rsidR="00113BB4">
                    <w:rPr>
                      <w:b/>
                      <w:i/>
                      <w:sz w:val="24"/>
                    </w:rPr>
                    <w:t>,</w:t>
                  </w:r>
                  <w:r w:rsidR="00FD39B0">
                    <w:rPr>
                      <w:b/>
                      <w:i/>
                      <w:sz w:val="24"/>
                    </w:rPr>
                    <w:t xml:space="preserve"> 10 December</w:t>
                  </w:r>
                  <w:r w:rsidR="00113BB4">
                    <w:rPr>
                      <w:b/>
                      <w:i/>
                      <w:sz w:val="24"/>
                    </w:rPr>
                    <w:t xml:space="preserve"> 2021</w:t>
                  </w:r>
                  <w:r w:rsidR="001B6A12">
                    <w:rPr>
                      <w:b/>
                      <w:i/>
                      <w:sz w:val="24"/>
                    </w:rPr>
                    <w:t xml:space="preserve"> </w:t>
                  </w:r>
                </w:p>
                <w:p w14:paraId="65AEF001" w14:textId="6B8841AB" w:rsidR="00D263D7" w:rsidRPr="00C31C9B" w:rsidRDefault="000F5397" w:rsidP="00D263D7">
                  <w:pPr>
                    <w:spacing w:line="240" w:lineRule="auto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</w:t>
                  </w:r>
                  <w:r w:rsidR="00FC1C21">
                    <w:rPr>
                      <w:b/>
                      <w:sz w:val="24"/>
                    </w:rPr>
                    <w:t>:30</w:t>
                  </w:r>
                  <w:r>
                    <w:rPr>
                      <w:b/>
                      <w:sz w:val="24"/>
                    </w:rPr>
                    <w:t>a</w:t>
                  </w:r>
                  <w:r w:rsidR="00FC1C21">
                    <w:rPr>
                      <w:b/>
                      <w:sz w:val="24"/>
                    </w:rPr>
                    <w:t xml:space="preserve">m – </w:t>
                  </w:r>
                  <w:r w:rsidR="00BE3F44">
                    <w:rPr>
                      <w:b/>
                      <w:sz w:val="24"/>
                    </w:rPr>
                    <w:t>4</w:t>
                  </w:r>
                  <w:r w:rsidR="00FC1C21">
                    <w:rPr>
                      <w:b/>
                      <w:sz w:val="24"/>
                    </w:rPr>
                    <w:t>:30p</w:t>
                  </w:r>
                  <w:r w:rsidR="00C31C9B" w:rsidRPr="00C31C9B">
                    <w:rPr>
                      <w:b/>
                      <w:sz w:val="24"/>
                    </w:rPr>
                    <w:t>m</w:t>
                  </w:r>
                </w:p>
                <w:p w14:paraId="6EB63A41" w14:textId="4584119E" w:rsidR="00C31C9B" w:rsidRDefault="00C55CA8" w:rsidP="00C55CA8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Fee: </w:t>
                  </w:r>
                  <w:r>
                    <w:rPr>
                      <w:sz w:val="24"/>
                    </w:rPr>
                    <w:t xml:space="preserve"> £</w:t>
                  </w:r>
                  <w:r w:rsidR="000F5397">
                    <w:rPr>
                      <w:sz w:val="24"/>
                    </w:rPr>
                    <w:t>11</w:t>
                  </w:r>
                  <w:r w:rsidR="00B35E21">
                    <w:rPr>
                      <w:sz w:val="24"/>
                    </w:rPr>
                    <w:t>0</w:t>
                  </w:r>
                  <w:r w:rsidR="008C3F5E">
                    <w:rPr>
                      <w:sz w:val="24"/>
                    </w:rPr>
                    <w:t>.0</w:t>
                  </w:r>
                  <w:r>
                    <w:rPr>
                      <w:sz w:val="24"/>
                    </w:rPr>
                    <w:t>0</w:t>
                  </w:r>
                  <w:r w:rsidR="008C3F5E">
                    <w:rPr>
                      <w:sz w:val="24"/>
                    </w:rPr>
                    <w:t xml:space="preserve"> or £</w:t>
                  </w:r>
                  <w:r w:rsidR="000F5397">
                    <w:rPr>
                      <w:sz w:val="24"/>
                    </w:rPr>
                    <w:t>95</w:t>
                  </w:r>
                  <w:r w:rsidR="008C3F5E">
                    <w:rPr>
                      <w:sz w:val="24"/>
                    </w:rPr>
                    <w:t>.00 for ACAT members</w:t>
                  </w:r>
                  <w:r>
                    <w:rPr>
                      <w:sz w:val="24"/>
                    </w:rPr>
                    <w:br/>
                    <w:t>If invoicing requested, an additional £15 is added.</w:t>
                  </w:r>
                </w:p>
                <w:p w14:paraId="5FE5B12C" w14:textId="0DB1108A" w:rsidR="00C31C9B" w:rsidRPr="00C31C9B" w:rsidRDefault="00C31C9B" w:rsidP="00C31C9B">
                  <w:pPr>
                    <w:jc w:val="right"/>
                    <w:rPr>
                      <w:sz w:val="24"/>
                    </w:rPr>
                  </w:pPr>
                </w:p>
                <w:p w14:paraId="09CAC293" w14:textId="77777777" w:rsidR="00C31C9B" w:rsidRDefault="00C31C9B" w:rsidP="00C31C9B">
                  <w:pPr>
                    <w:spacing w:line="240" w:lineRule="auto"/>
                    <w:rPr>
                      <w:sz w:val="24"/>
                    </w:rPr>
                  </w:pPr>
                </w:p>
                <w:p w14:paraId="42972FDC" w14:textId="77777777" w:rsidR="00C31C9B" w:rsidRPr="00EA686D" w:rsidRDefault="00C31C9B" w:rsidP="00D263D7">
                  <w:pPr>
                    <w:spacing w:line="240" w:lineRule="auto"/>
                    <w:jc w:val="right"/>
                    <w:rPr>
                      <w:sz w:val="24"/>
                    </w:rPr>
                  </w:pPr>
                </w:p>
                <w:p w14:paraId="3D13D613" w14:textId="77777777" w:rsidR="00D263D7" w:rsidRPr="00126B96" w:rsidRDefault="00D263D7" w:rsidP="00D263D7">
                  <w:pPr>
                    <w:spacing w:line="240" w:lineRule="auto"/>
                    <w:jc w:val="right"/>
                    <w:rPr>
                      <w:rFonts w:eastAsia="Times New Roman"/>
                      <w:b/>
                      <w:color w:val="auto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 w:rsidRPr="00F54FBF">
        <w:rPr>
          <w:rFonts w:ascii="Times New Roman" w:eastAsia="Times New Roman" w:hAnsi="Times New Roman"/>
          <w:noProof/>
          <w:color w:val="auto"/>
          <w:sz w:val="20"/>
          <w:lang w:val="en-GB" w:bidi="x-none"/>
        </w:rPr>
        <w:pict w14:anchorId="2D764C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talyse new logo  21" style="width:89.35pt;height:108pt;mso-width-percent:0;mso-height-percent:0;mso-width-percent:0;mso-height-percent:0">
            <v:imagedata r:id="rId6" o:title="Catalyse new logo  21"/>
          </v:shape>
        </w:pict>
      </w:r>
      <w:r w:rsidR="005E18A9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0773E0"/>
    <w:rsid w:val="00081BEA"/>
    <w:rsid w:val="000F5397"/>
    <w:rsid w:val="00105D29"/>
    <w:rsid w:val="00113BB4"/>
    <w:rsid w:val="001757F5"/>
    <w:rsid w:val="001B6A12"/>
    <w:rsid w:val="001D5130"/>
    <w:rsid w:val="00284B1E"/>
    <w:rsid w:val="00294EDF"/>
    <w:rsid w:val="002D0180"/>
    <w:rsid w:val="0031016E"/>
    <w:rsid w:val="003A1C71"/>
    <w:rsid w:val="003C162B"/>
    <w:rsid w:val="0041235C"/>
    <w:rsid w:val="00433F92"/>
    <w:rsid w:val="005334F7"/>
    <w:rsid w:val="005B4D32"/>
    <w:rsid w:val="005E18A9"/>
    <w:rsid w:val="00602D20"/>
    <w:rsid w:val="0064163B"/>
    <w:rsid w:val="00672996"/>
    <w:rsid w:val="00755443"/>
    <w:rsid w:val="0078619F"/>
    <w:rsid w:val="007D3CB5"/>
    <w:rsid w:val="00821F95"/>
    <w:rsid w:val="008517FF"/>
    <w:rsid w:val="008B57DE"/>
    <w:rsid w:val="008C3F5E"/>
    <w:rsid w:val="008E455A"/>
    <w:rsid w:val="00915EAB"/>
    <w:rsid w:val="00932116"/>
    <w:rsid w:val="009D705B"/>
    <w:rsid w:val="00A74FAD"/>
    <w:rsid w:val="00B35E21"/>
    <w:rsid w:val="00B43A3D"/>
    <w:rsid w:val="00B47701"/>
    <w:rsid w:val="00B5747E"/>
    <w:rsid w:val="00BE3F44"/>
    <w:rsid w:val="00C31C9B"/>
    <w:rsid w:val="00C55CA8"/>
    <w:rsid w:val="00D263D7"/>
    <w:rsid w:val="00D60101"/>
    <w:rsid w:val="00D624E8"/>
    <w:rsid w:val="00DB5D02"/>
    <w:rsid w:val="00DF76A8"/>
    <w:rsid w:val="00EC7787"/>
    <w:rsid w:val="00F17756"/>
    <w:rsid w:val="00F201A4"/>
    <w:rsid w:val="00F54FBF"/>
    <w:rsid w:val="00F570C7"/>
    <w:rsid w:val="00F7523D"/>
    <w:rsid w:val="00F86144"/>
    <w:rsid w:val="00FC1C21"/>
    <w:rsid w:val="00FD3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styleId="UnresolvedMention">
    <w:name w:val="Unresolved Mention"/>
    <w:uiPriority w:val="99"/>
    <w:semiHidden/>
    <w:unhideWhenUsed/>
    <w:rsid w:val="00DF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atalyse.uk.com/training/cpd/therapy-for-parents-and-the-family-court-process/" TargetMode="External"/><Relationship Id="rId4" Type="http://schemas.openxmlformats.org/officeDocument/2006/relationships/hyperlink" Target="mailto:frances@catalyse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6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2</cp:revision>
  <cp:lastPrinted>2018-04-25T10:40:00Z</cp:lastPrinted>
  <dcterms:created xsi:type="dcterms:W3CDTF">2021-09-04T09:30:00Z</dcterms:created>
  <dcterms:modified xsi:type="dcterms:W3CDTF">2021-09-04T09:30:00Z</dcterms:modified>
  <cp:category/>
</cp:coreProperties>
</file>