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C33" w:rsidRDefault="009A2C33" w:rsidP="009A2C33">
      <w:pPr>
        <w:keepNext/>
        <w:keepLines/>
        <w:spacing w:before="40" w:after="0" w:line="240" w:lineRule="auto"/>
        <w:jc w:val="center"/>
        <w:outlineLvl w:val="1"/>
        <w:rPr>
          <w:rFonts w:asciiTheme="majorHAnsi" w:eastAsiaTheme="majorEastAsia" w:hAnsiTheme="majorHAnsi" w:cstheme="majorBidi"/>
          <w:b/>
          <w:color w:val="2E74B5" w:themeColor="accent1" w:themeShade="BF"/>
          <w:sz w:val="26"/>
          <w:szCs w:val="26"/>
          <w:lang w:val="en-US"/>
        </w:rPr>
      </w:pPr>
      <w:r w:rsidRPr="009A2C33">
        <w:rPr>
          <w:rFonts w:asciiTheme="majorHAnsi" w:eastAsiaTheme="majorEastAsia" w:hAnsiTheme="majorHAnsi" w:cstheme="majorBidi"/>
          <w:b/>
          <w:color w:val="2E74B5" w:themeColor="accent1" w:themeShade="BF"/>
          <w:sz w:val="26"/>
          <w:szCs w:val="26"/>
          <w:lang w:val="en-US"/>
        </w:rPr>
        <w:t xml:space="preserve">CAT Supervisor Training </w:t>
      </w:r>
      <w:r>
        <w:rPr>
          <w:rFonts w:asciiTheme="majorHAnsi" w:eastAsiaTheme="majorEastAsia" w:hAnsiTheme="majorHAnsi" w:cstheme="majorBidi"/>
          <w:b/>
          <w:color w:val="2E74B5" w:themeColor="accent1" w:themeShade="BF"/>
          <w:sz w:val="26"/>
          <w:szCs w:val="26"/>
          <w:lang w:val="en-US"/>
        </w:rPr>
        <w:t>– Overview</w:t>
      </w:r>
    </w:p>
    <w:p w:rsidR="009A2C33" w:rsidRDefault="009A2C33" w:rsidP="009A2C33">
      <w:pPr>
        <w:keepNext/>
        <w:keepLines/>
        <w:spacing w:before="40" w:after="0" w:line="240" w:lineRule="auto"/>
        <w:jc w:val="center"/>
        <w:outlineLvl w:val="1"/>
        <w:rPr>
          <w:rFonts w:asciiTheme="majorHAnsi" w:eastAsiaTheme="majorEastAsia" w:hAnsiTheme="majorHAnsi" w:cstheme="majorBidi"/>
          <w:b/>
          <w:color w:val="2E74B5" w:themeColor="accent1" w:themeShade="BF"/>
          <w:sz w:val="26"/>
          <w:szCs w:val="26"/>
          <w:lang w:val="en-US"/>
        </w:rPr>
      </w:pPr>
    </w:p>
    <w:p w:rsidR="009A2C33" w:rsidRPr="009A2C33" w:rsidRDefault="009A2C33" w:rsidP="009A2C33">
      <w:pPr>
        <w:keepNext/>
        <w:keepLines/>
        <w:spacing w:before="40" w:after="0" w:line="240" w:lineRule="auto"/>
        <w:jc w:val="center"/>
        <w:outlineLvl w:val="1"/>
        <w:rPr>
          <w:rFonts w:asciiTheme="majorHAnsi" w:eastAsiaTheme="majorEastAsia" w:hAnsiTheme="majorHAnsi" w:cstheme="majorBidi"/>
          <w:b/>
          <w:color w:val="2E74B5" w:themeColor="accent1" w:themeShade="BF"/>
          <w:sz w:val="26"/>
          <w:szCs w:val="26"/>
          <w:lang w:val="en-US"/>
        </w:rPr>
      </w:pPr>
      <w:r>
        <w:rPr>
          <w:rFonts w:asciiTheme="majorHAnsi" w:eastAsiaTheme="majorEastAsia" w:hAnsiTheme="majorHAnsi" w:cstheme="majorBidi"/>
          <w:b/>
          <w:color w:val="2E74B5" w:themeColor="accent1" w:themeShade="BF"/>
          <w:sz w:val="26"/>
          <w:szCs w:val="26"/>
          <w:lang w:val="en-US"/>
        </w:rPr>
        <w:t xml:space="preserve">For use in association with the </w:t>
      </w:r>
      <w:proofErr w:type="spellStart"/>
      <w:r>
        <w:rPr>
          <w:rFonts w:asciiTheme="majorHAnsi" w:eastAsiaTheme="majorEastAsia" w:hAnsiTheme="majorHAnsi" w:cstheme="majorBidi"/>
          <w:b/>
          <w:color w:val="2E74B5" w:themeColor="accent1" w:themeShade="BF"/>
          <w:sz w:val="26"/>
          <w:szCs w:val="26"/>
          <w:lang w:val="en-US"/>
        </w:rPr>
        <w:t>Catalyse</w:t>
      </w:r>
      <w:proofErr w:type="spellEnd"/>
      <w:r>
        <w:rPr>
          <w:rFonts w:asciiTheme="majorHAnsi" w:eastAsiaTheme="majorEastAsia" w:hAnsiTheme="majorHAnsi" w:cstheme="majorBidi"/>
          <w:b/>
          <w:color w:val="2E74B5" w:themeColor="accent1" w:themeShade="BF"/>
          <w:sz w:val="26"/>
          <w:szCs w:val="26"/>
          <w:lang w:val="en-US"/>
        </w:rPr>
        <w:t xml:space="preserve"> Supervisor training workshop</w:t>
      </w:r>
      <w:r>
        <w:rPr>
          <w:rStyle w:val="FootnoteReference"/>
          <w:rFonts w:asciiTheme="majorHAnsi" w:eastAsiaTheme="majorEastAsia" w:hAnsiTheme="majorHAnsi" w:cstheme="majorBidi"/>
          <w:b/>
          <w:color w:val="2E74B5" w:themeColor="accent1" w:themeShade="BF"/>
          <w:sz w:val="26"/>
          <w:szCs w:val="26"/>
          <w:lang w:val="en-US"/>
        </w:rPr>
        <w:footnoteReference w:id="1"/>
      </w:r>
    </w:p>
    <w:p w:rsidR="009A2C33" w:rsidRDefault="009A2C33" w:rsidP="009A2C33">
      <w:pPr>
        <w:spacing w:after="0" w:line="240" w:lineRule="auto"/>
        <w:rPr>
          <w:rFonts w:eastAsia="Calibri" w:cstheme="minorHAnsi"/>
          <w:sz w:val="20"/>
          <w:szCs w:val="20"/>
        </w:rPr>
      </w:pPr>
    </w:p>
    <w:p w:rsidR="009A2C33" w:rsidRPr="009A2C33" w:rsidRDefault="009A2C33" w:rsidP="009A2C33">
      <w:pPr>
        <w:spacing w:after="0" w:line="240" w:lineRule="auto"/>
        <w:rPr>
          <w:rFonts w:eastAsia="Calibri" w:cstheme="minorHAnsi"/>
          <w:sz w:val="20"/>
          <w:szCs w:val="20"/>
        </w:rPr>
      </w:pPr>
    </w:p>
    <w:p w:rsidR="009A2C33" w:rsidRPr="009A2C33" w:rsidRDefault="009A2C33" w:rsidP="009A2C33">
      <w:pPr>
        <w:spacing w:after="0" w:line="240" w:lineRule="auto"/>
        <w:rPr>
          <w:rFonts w:eastAsia="Calibri" w:cstheme="minorHAnsi"/>
          <w:szCs w:val="20"/>
        </w:rPr>
      </w:pPr>
      <w:r w:rsidRPr="009A2C33">
        <w:rPr>
          <w:rFonts w:eastAsia="Calibri" w:cstheme="minorHAnsi"/>
          <w:szCs w:val="20"/>
        </w:rPr>
        <w:t xml:space="preserve">The usual pathway for training as a CAT supervisor is that </w:t>
      </w:r>
    </w:p>
    <w:p w:rsidR="009A2C33" w:rsidRPr="009A2C33" w:rsidRDefault="009A2C33" w:rsidP="009A2C33">
      <w:pPr>
        <w:numPr>
          <w:ilvl w:val="0"/>
          <w:numId w:val="10"/>
        </w:numPr>
        <w:spacing w:after="0" w:line="240" w:lineRule="auto"/>
        <w:rPr>
          <w:rFonts w:eastAsia="Calibri" w:cstheme="minorHAnsi"/>
          <w:szCs w:val="20"/>
        </w:rPr>
      </w:pPr>
      <w:r w:rsidRPr="009A2C33">
        <w:rPr>
          <w:rFonts w:eastAsia="Calibri" w:cstheme="minorHAnsi"/>
          <w:szCs w:val="20"/>
        </w:rPr>
        <w:t>You will be a CAT Practitioner with 2 years post accreditation experience or a CAT Psychotherapist</w:t>
      </w:r>
    </w:p>
    <w:p w:rsidR="009A2C33" w:rsidRPr="009A2C33" w:rsidRDefault="009A2C33" w:rsidP="009A2C33">
      <w:pPr>
        <w:numPr>
          <w:ilvl w:val="0"/>
          <w:numId w:val="10"/>
        </w:numPr>
        <w:spacing w:after="0" w:line="240" w:lineRule="auto"/>
        <w:rPr>
          <w:rFonts w:eastAsia="Calibri" w:cstheme="minorHAnsi"/>
          <w:szCs w:val="20"/>
        </w:rPr>
      </w:pPr>
      <w:r w:rsidRPr="009A2C33">
        <w:rPr>
          <w:rFonts w:eastAsia="Calibri" w:cstheme="minorHAnsi"/>
          <w:szCs w:val="20"/>
        </w:rPr>
        <w:t xml:space="preserve">You will have completed a minimum of 16 CAT cases under supervision.  </w:t>
      </w:r>
    </w:p>
    <w:p w:rsidR="009A2C33" w:rsidRPr="009A2C33" w:rsidRDefault="009A2C33" w:rsidP="009A2C33">
      <w:pPr>
        <w:spacing w:after="0" w:line="240" w:lineRule="auto"/>
        <w:rPr>
          <w:rFonts w:eastAsia="Calibri" w:cstheme="minorHAnsi"/>
          <w:szCs w:val="20"/>
        </w:rPr>
      </w:pPr>
    </w:p>
    <w:p w:rsidR="009A2C33" w:rsidRPr="009A2C33" w:rsidRDefault="009A2C33" w:rsidP="009A2C33">
      <w:pPr>
        <w:spacing w:after="0" w:line="240" w:lineRule="auto"/>
        <w:rPr>
          <w:rFonts w:eastAsia="Calibri" w:cstheme="minorHAnsi"/>
          <w:szCs w:val="20"/>
        </w:rPr>
      </w:pPr>
      <w:r w:rsidRPr="009A2C33">
        <w:rPr>
          <w:rFonts w:eastAsia="Calibri" w:cstheme="minorHAnsi"/>
          <w:szCs w:val="20"/>
        </w:rPr>
        <w:t xml:space="preserve">The training is an apprenticeship model through which you are supported by a Senior Supervisor as you work through a number of components. Before you start training you will need to </w:t>
      </w:r>
    </w:p>
    <w:p w:rsidR="009A2C33" w:rsidRPr="009A2C33" w:rsidRDefault="009A2C33" w:rsidP="009A2C33">
      <w:pPr>
        <w:spacing w:after="0" w:line="240" w:lineRule="auto"/>
        <w:rPr>
          <w:rFonts w:eastAsia="Calibri" w:cstheme="minorHAnsi"/>
          <w:szCs w:val="20"/>
        </w:rPr>
      </w:pPr>
    </w:p>
    <w:p w:rsidR="009A2C33" w:rsidRPr="009A2C33" w:rsidRDefault="009A2C33" w:rsidP="009A2C33">
      <w:pPr>
        <w:numPr>
          <w:ilvl w:val="0"/>
          <w:numId w:val="10"/>
        </w:numPr>
        <w:spacing w:after="0" w:line="240" w:lineRule="auto"/>
        <w:rPr>
          <w:rFonts w:eastAsia="Calibri" w:cstheme="minorHAnsi"/>
          <w:szCs w:val="20"/>
        </w:rPr>
      </w:pPr>
      <w:r w:rsidRPr="009A2C33">
        <w:rPr>
          <w:rFonts w:eastAsia="Calibri" w:cstheme="minorHAnsi"/>
          <w:szCs w:val="20"/>
        </w:rPr>
        <w:t xml:space="preserve">Identify a Senior Supervisor </w:t>
      </w:r>
    </w:p>
    <w:p w:rsidR="009A2C33" w:rsidRPr="009A2C33" w:rsidRDefault="009A2C33" w:rsidP="009A2C33">
      <w:pPr>
        <w:numPr>
          <w:ilvl w:val="0"/>
          <w:numId w:val="10"/>
        </w:numPr>
        <w:spacing w:after="0" w:line="240" w:lineRule="auto"/>
        <w:rPr>
          <w:rFonts w:eastAsia="Calibri" w:cstheme="minorHAnsi"/>
          <w:szCs w:val="20"/>
        </w:rPr>
      </w:pPr>
      <w:r w:rsidRPr="009A2C33">
        <w:rPr>
          <w:rFonts w:eastAsia="Calibri" w:cstheme="minorHAnsi"/>
          <w:szCs w:val="20"/>
        </w:rPr>
        <w:t xml:space="preserve">Make an application to begin ACAT Supervisor Training outlining your personal plan </w:t>
      </w:r>
    </w:p>
    <w:p w:rsidR="009A2C33" w:rsidRPr="009A2C33" w:rsidRDefault="009A2C33" w:rsidP="009A2C33">
      <w:pPr>
        <w:spacing w:after="0" w:line="240" w:lineRule="auto"/>
        <w:rPr>
          <w:rFonts w:eastAsia="Calibri" w:cstheme="minorHAnsi"/>
          <w:szCs w:val="20"/>
        </w:rPr>
      </w:pPr>
    </w:p>
    <w:p w:rsidR="009A2C33" w:rsidRPr="009A2C33" w:rsidRDefault="009A2C33" w:rsidP="009A2C33">
      <w:pPr>
        <w:spacing w:after="0" w:line="240" w:lineRule="auto"/>
        <w:rPr>
          <w:rFonts w:eastAsia="Calibri" w:cstheme="minorHAnsi"/>
          <w:szCs w:val="20"/>
        </w:rPr>
      </w:pPr>
      <w:r w:rsidRPr="009A2C33">
        <w:rPr>
          <w:rFonts w:eastAsia="Calibri" w:cstheme="minorHAnsi"/>
          <w:szCs w:val="20"/>
        </w:rPr>
        <w:t xml:space="preserve">Once approved you will work through two parts </w:t>
      </w:r>
    </w:p>
    <w:p w:rsidR="009A2C33" w:rsidRPr="009A2C33" w:rsidRDefault="009A2C33" w:rsidP="009A2C33">
      <w:pPr>
        <w:numPr>
          <w:ilvl w:val="0"/>
          <w:numId w:val="11"/>
        </w:numPr>
        <w:spacing w:after="0" w:line="240" w:lineRule="auto"/>
        <w:rPr>
          <w:rFonts w:eastAsia="Calibri" w:cstheme="minorHAnsi"/>
          <w:szCs w:val="20"/>
        </w:rPr>
      </w:pPr>
      <w:r w:rsidRPr="009A2C33">
        <w:rPr>
          <w:rFonts w:eastAsia="Calibri" w:cstheme="minorHAnsi"/>
          <w:szCs w:val="20"/>
        </w:rPr>
        <w:t xml:space="preserve">In Part 1 you would usually attend an ACAT Accredited Supervisor Training course. </w:t>
      </w:r>
    </w:p>
    <w:p w:rsidR="009A2C33" w:rsidRPr="009A2C33" w:rsidRDefault="009A2C33" w:rsidP="009A2C33">
      <w:pPr>
        <w:numPr>
          <w:ilvl w:val="0"/>
          <w:numId w:val="11"/>
        </w:numPr>
        <w:spacing w:after="0" w:line="240" w:lineRule="auto"/>
        <w:rPr>
          <w:rFonts w:eastAsia="Calibri" w:cstheme="minorHAnsi"/>
          <w:szCs w:val="20"/>
        </w:rPr>
      </w:pPr>
      <w:r w:rsidRPr="009A2C33">
        <w:rPr>
          <w:rFonts w:eastAsia="Calibri" w:cstheme="minorHAnsi"/>
          <w:szCs w:val="20"/>
        </w:rPr>
        <w:t xml:space="preserve">In Part 2 you run your own group under supervision </w:t>
      </w:r>
    </w:p>
    <w:p w:rsidR="009A2C33" w:rsidRPr="009A2C33" w:rsidRDefault="009A2C33" w:rsidP="009A2C33">
      <w:pPr>
        <w:numPr>
          <w:ilvl w:val="0"/>
          <w:numId w:val="11"/>
        </w:numPr>
        <w:spacing w:after="0" w:line="240" w:lineRule="auto"/>
        <w:rPr>
          <w:rFonts w:eastAsia="Calibri" w:cstheme="minorHAnsi"/>
          <w:szCs w:val="20"/>
        </w:rPr>
      </w:pPr>
      <w:r w:rsidRPr="009A2C33">
        <w:rPr>
          <w:rFonts w:eastAsia="Calibri" w:cstheme="minorHAnsi"/>
          <w:szCs w:val="20"/>
        </w:rPr>
        <w:t xml:space="preserve">You supplement this with additional components to support your training and meet your own learning needs </w:t>
      </w:r>
    </w:p>
    <w:p w:rsidR="009A2C33" w:rsidRPr="009A2C33" w:rsidRDefault="009A2C33" w:rsidP="009A2C33">
      <w:pPr>
        <w:spacing w:after="0" w:line="240" w:lineRule="auto"/>
        <w:rPr>
          <w:rFonts w:eastAsia="Calibri" w:cstheme="minorHAnsi"/>
          <w:szCs w:val="20"/>
        </w:rPr>
      </w:pPr>
    </w:p>
    <w:p w:rsidR="009A2C33" w:rsidRPr="00D95654" w:rsidRDefault="009A2C33" w:rsidP="009A2C33">
      <w:pPr>
        <w:spacing w:after="0" w:line="240" w:lineRule="auto"/>
        <w:rPr>
          <w:rFonts w:cstheme="minorHAnsi"/>
          <w:sz w:val="28"/>
          <w:szCs w:val="28"/>
        </w:rPr>
      </w:pPr>
      <w:r>
        <w:rPr>
          <w:rFonts w:eastAsia="Calibri" w:cstheme="minorHAnsi"/>
          <w:szCs w:val="20"/>
        </w:rPr>
        <w:t>NB The full Supervisor Training handbook and a</w:t>
      </w:r>
      <w:r w:rsidRPr="009A2C33">
        <w:rPr>
          <w:rFonts w:eastAsia="Calibri" w:cstheme="minorHAnsi"/>
          <w:szCs w:val="20"/>
        </w:rPr>
        <w:t xml:space="preserve">ll appendices can be downloaded from the ACAT </w:t>
      </w:r>
      <w:proofErr w:type="gramStart"/>
      <w:r w:rsidRPr="009A2C33">
        <w:rPr>
          <w:rFonts w:eastAsia="Calibri" w:cstheme="minorHAnsi"/>
          <w:szCs w:val="20"/>
        </w:rPr>
        <w:t>website</w:t>
      </w:r>
      <w:r>
        <w:rPr>
          <w:rFonts w:eastAsia="Calibri" w:cstheme="minorHAnsi"/>
          <w:szCs w:val="20"/>
        </w:rPr>
        <w:t xml:space="preserve">  </w:t>
      </w:r>
      <w:proofErr w:type="gramEnd"/>
      <w:hyperlink r:id="rId8" w:history="1">
        <w:r>
          <w:rPr>
            <w:rStyle w:val="Hyperlink"/>
          </w:rPr>
          <w:t>https://www.acat.me.uk/page/cat+supervisor+training</w:t>
        </w:r>
      </w:hyperlink>
      <w:r>
        <w:t xml:space="preserve">. </w:t>
      </w:r>
    </w:p>
    <w:p w:rsidR="009A2C33" w:rsidRDefault="009A2C33" w:rsidP="009A2C33">
      <w:pPr>
        <w:spacing w:after="0" w:line="240" w:lineRule="auto"/>
        <w:rPr>
          <w:rFonts w:eastAsia="Calibri" w:cstheme="minorHAnsi"/>
          <w:szCs w:val="20"/>
        </w:rPr>
      </w:pPr>
    </w:p>
    <w:p w:rsidR="009A2C33" w:rsidRPr="009A2C33" w:rsidRDefault="009A2C33" w:rsidP="009A2C33">
      <w:pPr>
        <w:spacing w:after="0" w:line="240" w:lineRule="auto"/>
        <w:rPr>
          <w:rFonts w:eastAsia="Calibri" w:cstheme="minorHAnsi"/>
          <w:szCs w:val="20"/>
        </w:rPr>
      </w:pPr>
      <w:r w:rsidRPr="009A2C33">
        <w:rPr>
          <w:rFonts w:eastAsia="Calibri" w:cstheme="minorHAnsi"/>
          <w:szCs w:val="20"/>
        </w:rPr>
        <w:t>Th</w:t>
      </w:r>
      <w:r>
        <w:rPr>
          <w:rFonts w:eastAsia="Calibri" w:cstheme="minorHAnsi"/>
          <w:szCs w:val="20"/>
        </w:rPr>
        <w:t>e</w:t>
      </w:r>
      <w:r w:rsidRPr="009A2C33">
        <w:rPr>
          <w:rFonts w:eastAsia="Calibri" w:cstheme="minorHAnsi"/>
          <w:szCs w:val="20"/>
        </w:rPr>
        <w:t xml:space="preserve"> handbook contains guidelines for the training from the application and planning stage through to completion. It also includes all the forms and guidance that you will need along with the assessment and review process   </w:t>
      </w:r>
    </w:p>
    <w:p w:rsidR="009A2C33" w:rsidRPr="009A2C33" w:rsidRDefault="009A2C33" w:rsidP="009A2C33">
      <w:pPr>
        <w:spacing w:after="0" w:line="240" w:lineRule="auto"/>
        <w:rPr>
          <w:rFonts w:eastAsia="Calibri" w:cstheme="minorHAnsi"/>
          <w:szCs w:val="20"/>
        </w:rPr>
      </w:pPr>
    </w:p>
    <w:p w:rsidR="009A2C33" w:rsidRPr="009A2C33" w:rsidRDefault="009A2C33" w:rsidP="009A2C33">
      <w:pPr>
        <w:spacing w:after="0" w:line="240" w:lineRule="auto"/>
        <w:rPr>
          <w:rFonts w:eastAsia="Calibri" w:cstheme="minorHAnsi"/>
          <w:szCs w:val="20"/>
        </w:rPr>
      </w:pPr>
      <w:r w:rsidRPr="009A2C33">
        <w:rPr>
          <w:rFonts w:eastAsia="Calibri" w:cstheme="minorHAnsi"/>
          <w:szCs w:val="20"/>
        </w:rPr>
        <w:t xml:space="preserve">Although this is the usual pathway for Supervisor Training, you may not be able to proceed in this way due to various factors, for example, you may attend an ACAT course </w:t>
      </w:r>
      <w:r>
        <w:rPr>
          <w:rFonts w:eastAsia="Calibri" w:cstheme="minorHAnsi"/>
          <w:szCs w:val="20"/>
        </w:rPr>
        <w:t xml:space="preserve">(Part 1) </w:t>
      </w:r>
      <w:r w:rsidRPr="009A2C33">
        <w:rPr>
          <w:rFonts w:eastAsia="Calibri" w:cstheme="minorHAnsi"/>
          <w:szCs w:val="20"/>
        </w:rPr>
        <w:t xml:space="preserve">prior to completing your 16 cases due to the timing of the course or because funding is available; you may choose to attend the </w:t>
      </w:r>
      <w:r>
        <w:rPr>
          <w:rFonts w:eastAsia="Calibri" w:cstheme="minorHAnsi"/>
          <w:szCs w:val="20"/>
        </w:rPr>
        <w:t xml:space="preserve">Part 1 </w:t>
      </w:r>
      <w:r w:rsidRPr="009A2C33">
        <w:rPr>
          <w:rFonts w:eastAsia="Calibri" w:cstheme="minorHAnsi"/>
          <w:szCs w:val="20"/>
        </w:rPr>
        <w:t xml:space="preserve">course purely as CPD, as you are not sure if you will apply to train as a Supervisor at that stage; there may be a delay setting up and running your own group so you cannot move straight from completion of the course (Part 1) to Part 2. Supervisor training may therefore run over a longer period of time and reflect a more varied route. These situations are discussed in the handbook but you can also contact to discuss your situation.  </w:t>
      </w:r>
    </w:p>
    <w:p w:rsidR="009A2C33" w:rsidRPr="009A2C33" w:rsidRDefault="009A2C33" w:rsidP="009A2C33">
      <w:pPr>
        <w:spacing w:after="0" w:line="240" w:lineRule="auto"/>
        <w:rPr>
          <w:rFonts w:eastAsia="Calibri" w:cstheme="minorHAnsi"/>
          <w:szCs w:val="20"/>
        </w:rPr>
      </w:pPr>
    </w:p>
    <w:p w:rsidR="009A2C33" w:rsidRPr="009A2C33" w:rsidRDefault="009A2C33" w:rsidP="009A2C33">
      <w:pPr>
        <w:spacing w:after="0" w:line="240" w:lineRule="auto"/>
        <w:rPr>
          <w:rFonts w:ascii="Times New Roman" w:eastAsia="Times New Roman" w:hAnsi="Times New Roman" w:cs="Times New Roman"/>
          <w:szCs w:val="20"/>
        </w:rPr>
      </w:pPr>
      <w:r w:rsidRPr="009A2C33">
        <w:rPr>
          <w:rFonts w:eastAsia="Times New Roman" w:cstheme="minorHAnsi"/>
          <w:szCs w:val="20"/>
        </w:rPr>
        <w:t xml:space="preserve">If you have any queries about </w:t>
      </w:r>
      <w:r w:rsidRPr="009A2C33">
        <w:rPr>
          <w:rFonts w:cstheme="minorHAnsi"/>
          <w:szCs w:val="20"/>
          <w:lang w:val="en-US"/>
        </w:rPr>
        <w:t xml:space="preserve">Supervisor Training please contact the Vice Chair for Supervisor Training via ACAT office (email: </w:t>
      </w:r>
      <w:hyperlink r:id="rId9" w:history="1">
        <w:r w:rsidRPr="009A2C33">
          <w:rPr>
            <w:rFonts w:cstheme="minorHAnsi"/>
            <w:color w:val="0000FF"/>
            <w:szCs w:val="20"/>
            <w:u w:val="single"/>
            <w:lang w:val="en-US"/>
          </w:rPr>
          <w:t>Admin@ACAT.me.uk</w:t>
        </w:r>
      </w:hyperlink>
      <w:r w:rsidRPr="009A2C33">
        <w:rPr>
          <w:rFonts w:cstheme="minorHAnsi"/>
          <w:szCs w:val="20"/>
          <w:lang w:val="en-US"/>
        </w:rPr>
        <w:t xml:space="preserve"> or </w:t>
      </w:r>
      <w:hyperlink r:id="rId10" w:history="1">
        <w:r w:rsidRPr="009A2C33">
          <w:rPr>
            <w:rFonts w:cstheme="minorHAnsi"/>
            <w:color w:val="0000FF"/>
            <w:szCs w:val="20"/>
            <w:u w:val="single"/>
            <w:lang w:val="en-US"/>
          </w:rPr>
          <w:t>Maria.Cross@ACAT.me.uk</w:t>
        </w:r>
      </w:hyperlink>
      <w:r w:rsidRPr="009A2C33">
        <w:rPr>
          <w:rFonts w:cstheme="minorHAnsi"/>
          <w:szCs w:val="20"/>
          <w:lang w:val="en-US"/>
        </w:rPr>
        <w:t>)</w:t>
      </w:r>
    </w:p>
    <w:p w:rsidR="009A2C33" w:rsidRPr="009A2C33" w:rsidRDefault="009A2C33" w:rsidP="009A2C33">
      <w:pPr>
        <w:spacing w:after="0" w:line="240" w:lineRule="auto"/>
        <w:rPr>
          <w:rFonts w:eastAsia="Calibri" w:cstheme="minorHAnsi"/>
          <w:sz w:val="20"/>
          <w:szCs w:val="20"/>
        </w:rPr>
      </w:pPr>
    </w:p>
    <w:p w:rsidR="009A2C33" w:rsidRDefault="009A2C33" w:rsidP="009A2C33">
      <w:pPr>
        <w:rPr>
          <w:rFonts w:eastAsia="Times New Roman" w:cstheme="minorHAnsi"/>
          <w:sz w:val="20"/>
          <w:szCs w:val="20"/>
          <w:lang w:val="en-US"/>
        </w:rPr>
      </w:pPr>
    </w:p>
    <w:p w:rsidR="009A2C33" w:rsidRPr="009A2C33" w:rsidRDefault="009A2C33" w:rsidP="009A2C33">
      <w:pPr>
        <w:spacing w:after="0" w:line="240" w:lineRule="auto"/>
        <w:rPr>
          <w:rFonts w:eastAsia="Calibri" w:cstheme="minorHAnsi"/>
          <w:szCs w:val="20"/>
        </w:rPr>
      </w:pPr>
      <w:r w:rsidRPr="009A2C33">
        <w:rPr>
          <w:rFonts w:eastAsia="Calibri" w:cstheme="minorHAnsi"/>
          <w:szCs w:val="20"/>
        </w:rPr>
        <w:t xml:space="preserve">   </w:t>
      </w:r>
      <w:r w:rsidRPr="009A2C33">
        <w:rPr>
          <w:rFonts w:eastAsia="Calibri" w:cstheme="minorHAnsi"/>
          <w:szCs w:val="20"/>
        </w:rPr>
        <w:tab/>
      </w:r>
    </w:p>
    <w:p w:rsidR="009A2C33" w:rsidRPr="009A2C33" w:rsidRDefault="009A2C33" w:rsidP="009A2C33">
      <w:pPr>
        <w:spacing w:after="0" w:line="240" w:lineRule="auto"/>
        <w:ind w:left="720" w:hanging="720"/>
        <w:rPr>
          <w:rFonts w:eastAsia="Calibri" w:cstheme="minorHAnsi"/>
        </w:rPr>
      </w:pPr>
    </w:p>
    <w:p w:rsidR="009A2C33" w:rsidRPr="009A2C33" w:rsidRDefault="009A2C33" w:rsidP="009A2C33">
      <w:pPr>
        <w:ind w:left="720" w:hanging="720"/>
        <w:rPr>
          <w:rFonts w:eastAsia="Calibri" w:cstheme="minorHAnsi"/>
          <w:sz w:val="24"/>
          <w:szCs w:val="24"/>
          <w:lang w:val="en-US"/>
        </w:rPr>
      </w:pPr>
      <w:r w:rsidRPr="009A2C33">
        <w:rPr>
          <w:rFonts w:eastAsia="Calibri" w:cstheme="minorHAnsi"/>
          <w:sz w:val="24"/>
          <w:szCs w:val="24"/>
          <w:lang w:val="en-US"/>
        </w:rPr>
        <w:br w:type="page"/>
      </w:r>
    </w:p>
    <w:p w:rsidR="009A2C33" w:rsidRPr="009A2C33" w:rsidRDefault="009A2C33" w:rsidP="009A2C33">
      <w:pPr>
        <w:keepNext/>
        <w:keepLines/>
        <w:spacing w:before="40" w:after="0" w:line="240" w:lineRule="auto"/>
        <w:outlineLvl w:val="1"/>
        <w:rPr>
          <w:rFonts w:asciiTheme="majorHAnsi" w:eastAsiaTheme="majorEastAsia" w:hAnsiTheme="majorHAnsi" w:cstheme="majorBidi"/>
          <w:b/>
          <w:color w:val="2E74B5" w:themeColor="accent1" w:themeShade="BF"/>
          <w:sz w:val="24"/>
          <w:szCs w:val="26"/>
          <w:lang w:val="en-US"/>
        </w:rPr>
      </w:pPr>
      <w:r w:rsidRPr="009A2C33">
        <w:rPr>
          <w:rFonts w:asciiTheme="majorHAnsi" w:eastAsiaTheme="majorEastAsia" w:hAnsiTheme="majorHAnsi" w:cstheme="majorBidi"/>
          <w:b/>
          <w:color w:val="2E74B5" w:themeColor="accent1" w:themeShade="BF"/>
          <w:sz w:val="24"/>
          <w:szCs w:val="26"/>
          <w:lang w:val="en-US"/>
        </w:rPr>
        <w:lastRenderedPageBreak/>
        <w:t xml:space="preserve">The Supervisor training pathway and components </w:t>
      </w:r>
    </w:p>
    <w:p w:rsidR="009A2C33" w:rsidRPr="009A2C33" w:rsidRDefault="009A2C33" w:rsidP="009A2C33">
      <w:pPr>
        <w:spacing w:after="0" w:line="240" w:lineRule="auto"/>
        <w:ind w:left="720" w:hanging="720"/>
        <w:rPr>
          <w:rFonts w:eastAsia="Calibri" w:cstheme="minorHAnsi"/>
          <w:sz w:val="24"/>
        </w:rPr>
      </w:pPr>
    </w:p>
    <w:tbl>
      <w:tblPr>
        <w:tblStyle w:val="TableGrid"/>
        <w:tblW w:w="0" w:type="auto"/>
        <w:tblLook w:val="04A0" w:firstRow="1" w:lastRow="0" w:firstColumn="1" w:lastColumn="0" w:noHBand="0" w:noVBand="1"/>
      </w:tblPr>
      <w:tblGrid>
        <w:gridCol w:w="9016"/>
      </w:tblGrid>
      <w:tr w:rsidR="009A2C33" w:rsidRPr="009A2C33" w:rsidTr="008A51F3">
        <w:tc>
          <w:tcPr>
            <w:tcW w:w="9678" w:type="dxa"/>
          </w:tcPr>
          <w:p w:rsidR="009A2C33" w:rsidRPr="009A2C33" w:rsidRDefault="009A2C33" w:rsidP="009A2C33">
            <w:pPr>
              <w:ind w:left="720" w:hanging="720"/>
              <w:rPr>
                <w:rFonts w:eastAsia="Calibri" w:cstheme="minorHAnsi"/>
              </w:rPr>
            </w:pPr>
            <w:r w:rsidRPr="009A2C33">
              <w:rPr>
                <w:rFonts w:eastAsia="Calibri" w:cstheme="minorHAnsi"/>
              </w:rPr>
              <w:t xml:space="preserve">Entry Criteria to apply for ACAT supervisor training               </w:t>
            </w:r>
            <w:r>
              <w:rPr>
                <w:rFonts w:eastAsia="Calibri" w:cstheme="minorHAnsi"/>
              </w:rPr>
              <w:t xml:space="preserve">   </w:t>
            </w:r>
            <w:r w:rsidRPr="009A2C33">
              <w:rPr>
                <w:rFonts w:eastAsia="Calibri" w:cstheme="minorHAnsi"/>
                <w:i/>
                <w:sz w:val="18"/>
              </w:rPr>
              <w:t xml:space="preserve">See </w:t>
            </w:r>
            <w:r>
              <w:rPr>
                <w:rFonts w:eastAsia="Calibri" w:cstheme="minorHAnsi"/>
                <w:i/>
                <w:sz w:val="18"/>
              </w:rPr>
              <w:t xml:space="preserve">Handbook </w:t>
            </w:r>
            <w:r w:rsidRPr="009A2C33">
              <w:rPr>
                <w:rFonts w:eastAsia="Calibri" w:cstheme="minorHAnsi"/>
                <w:i/>
                <w:sz w:val="18"/>
              </w:rPr>
              <w:t>Section 3 for more information</w:t>
            </w:r>
            <w:r w:rsidRPr="009A2C33">
              <w:rPr>
                <w:rFonts w:eastAsia="Calibri" w:cstheme="minorHAnsi"/>
              </w:rPr>
              <w:t xml:space="preserve"> </w:t>
            </w:r>
          </w:p>
          <w:p w:rsidR="009A2C33" w:rsidRPr="009A2C33" w:rsidRDefault="009A2C33" w:rsidP="009A2C33">
            <w:pPr>
              <w:numPr>
                <w:ilvl w:val="0"/>
                <w:numId w:val="1"/>
              </w:numPr>
              <w:ind w:hanging="720"/>
              <w:rPr>
                <w:rFonts w:eastAsia="Calibri" w:cstheme="minorHAnsi"/>
              </w:rPr>
            </w:pPr>
            <w:r w:rsidRPr="009A2C33">
              <w:rPr>
                <w:rFonts w:eastAsia="Calibri" w:cstheme="minorHAnsi"/>
              </w:rPr>
              <w:t xml:space="preserve">16 signed off CAT cases – 8 from practitioner training and 8 subsequent cases </w:t>
            </w:r>
          </w:p>
          <w:p w:rsidR="009A2C33" w:rsidRPr="009A2C33" w:rsidRDefault="009A2C33" w:rsidP="009A2C33">
            <w:pPr>
              <w:numPr>
                <w:ilvl w:val="0"/>
                <w:numId w:val="1"/>
              </w:numPr>
              <w:ind w:hanging="720"/>
              <w:rPr>
                <w:rFonts w:eastAsia="Calibri" w:cstheme="minorHAnsi"/>
              </w:rPr>
            </w:pPr>
            <w:r w:rsidRPr="009A2C33">
              <w:rPr>
                <w:rFonts w:eastAsia="Calibri" w:cstheme="minorHAnsi"/>
              </w:rPr>
              <w:t>2 years post accreditation as a CAT Practitioner</w:t>
            </w:r>
          </w:p>
          <w:p w:rsidR="009A2C33" w:rsidRPr="009A2C33" w:rsidRDefault="009A2C33" w:rsidP="009A2C33">
            <w:pPr>
              <w:numPr>
                <w:ilvl w:val="0"/>
                <w:numId w:val="1"/>
              </w:numPr>
              <w:ind w:hanging="720"/>
              <w:rPr>
                <w:rFonts w:eastAsia="Calibri" w:cstheme="minorHAnsi"/>
              </w:rPr>
            </w:pPr>
            <w:r w:rsidRPr="009A2C33">
              <w:rPr>
                <w:rFonts w:eastAsia="Calibri" w:cstheme="minorHAnsi"/>
              </w:rPr>
              <w:t xml:space="preserve">Prior knowledge, skills and experience of offering clinical supervision  </w:t>
            </w:r>
          </w:p>
        </w:tc>
      </w:tr>
    </w:tbl>
    <w:p w:rsidR="009A2C33" w:rsidRPr="009A2C33" w:rsidRDefault="009A2C33" w:rsidP="009A2C33">
      <w:pPr>
        <w:spacing w:after="0" w:line="240" w:lineRule="auto"/>
        <w:ind w:left="720" w:hanging="720"/>
        <w:rPr>
          <w:rFonts w:eastAsia="Calibri" w:cstheme="minorHAnsi"/>
        </w:rPr>
      </w:pPr>
    </w:p>
    <w:tbl>
      <w:tblPr>
        <w:tblStyle w:val="TableGrid"/>
        <w:tblW w:w="0" w:type="auto"/>
        <w:tblLook w:val="04A0" w:firstRow="1" w:lastRow="0" w:firstColumn="1" w:lastColumn="0" w:noHBand="0" w:noVBand="1"/>
      </w:tblPr>
      <w:tblGrid>
        <w:gridCol w:w="9016"/>
      </w:tblGrid>
      <w:tr w:rsidR="009A2C33" w:rsidRPr="009A2C33" w:rsidTr="008A51F3">
        <w:tc>
          <w:tcPr>
            <w:tcW w:w="9678" w:type="dxa"/>
          </w:tcPr>
          <w:p w:rsidR="009A2C33" w:rsidRPr="009A2C33" w:rsidRDefault="009A2C33" w:rsidP="009A2C33">
            <w:pPr>
              <w:ind w:left="720" w:hanging="720"/>
              <w:rPr>
                <w:rFonts w:eastAsia="Calibri" w:cstheme="minorHAnsi"/>
              </w:rPr>
            </w:pPr>
            <w:r w:rsidRPr="009A2C33">
              <w:rPr>
                <w:rFonts w:eastAsia="Calibri" w:cstheme="minorHAnsi"/>
              </w:rPr>
              <w:t xml:space="preserve">Preparation                                                                                                                     </w:t>
            </w:r>
            <w:r w:rsidRPr="009A2C33">
              <w:rPr>
                <w:rFonts w:eastAsia="Calibri" w:cstheme="minorHAnsi"/>
                <w:i/>
                <w:sz w:val="18"/>
              </w:rPr>
              <w:t xml:space="preserve">See </w:t>
            </w:r>
            <w:r>
              <w:rPr>
                <w:rFonts w:eastAsia="Calibri" w:cstheme="minorHAnsi"/>
                <w:i/>
                <w:sz w:val="18"/>
              </w:rPr>
              <w:t xml:space="preserve">Handbook </w:t>
            </w:r>
            <w:r w:rsidRPr="009A2C33">
              <w:rPr>
                <w:rFonts w:eastAsia="Calibri" w:cstheme="minorHAnsi"/>
                <w:i/>
                <w:sz w:val="18"/>
              </w:rPr>
              <w:t>Section 4</w:t>
            </w:r>
          </w:p>
          <w:p w:rsidR="009A2C33" w:rsidRPr="009A2C33" w:rsidRDefault="009A2C33" w:rsidP="009A2C33">
            <w:pPr>
              <w:numPr>
                <w:ilvl w:val="0"/>
                <w:numId w:val="2"/>
              </w:numPr>
              <w:ind w:hanging="720"/>
              <w:rPr>
                <w:rFonts w:eastAsia="Calibri" w:cstheme="minorHAnsi"/>
              </w:rPr>
            </w:pPr>
            <w:r w:rsidRPr="009A2C33">
              <w:rPr>
                <w:rFonts w:eastAsia="Calibri" w:cstheme="minorHAnsi"/>
              </w:rPr>
              <w:t xml:space="preserve">Identify a Senior Supervisor </w:t>
            </w:r>
          </w:p>
          <w:p w:rsidR="009A2C33" w:rsidRPr="009A2C33" w:rsidRDefault="009A2C33" w:rsidP="009A2C33">
            <w:pPr>
              <w:numPr>
                <w:ilvl w:val="0"/>
                <w:numId w:val="2"/>
              </w:numPr>
              <w:ind w:hanging="720"/>
              <w:rPr>
                <w:rFonts w:eastAsia="Calibri" w:cstheme="minorHAnsi"/>
              </w:rPr>
            </w:pPr>
            <w:r w:rsidRPr="009A2C33">
              <w:rPr>
                <w:rFonts w:eastAsia="Calibri" w:cstheme="minorHAnsi"/>
              </w:rPr>
              <w:t>Prepare your application and plan your training in consultation with your Senior Supervisor</w:t>
            </w:r>
          </w:p>
          <w:p w:rsidR="009A2C33" w:rsidRPr="009A2C33" w:rsidRDefault="009A2C33" w:rsidP="009A2C33">
            <w:pPr>
              <w:numPr>
                <w:ilvl w:val="0"/>
                <w:numId w:val="2"/>
              </w:numPr>
              <w:ind w:hanging="720"/>
              <w:rPr>
                <w:rFonts w:eastAsia="Calibri" w:cstheme="minorHAnsi"/>
              </w:rPr>
            </w:pPr>
            <w:r w:rsidRPr="009A2C33">
              <w:rPr>
                <w:rFonts w:eastAsia="Calibri" w:cstheme="minorHAnsi"/>
              </w:rPr>
              <w:t>Submit your application signed by your Senior Supervisor with two references and fee</w:t>
            </w:r>
          </w:p>
        </w:tc>
      </w:tr>
    </w:tbl>
    <w:p w:rsidR="009A2C33" w:rsidRPr="009A2C33" w:rsidRDefault="009A2C33" w:rsidP="009A2C33">
      <w:pPr>
        <w:spacing w:after="0" w:line="240" w:lineRule="auto"/>
        <w:ind w:left="720" w:hanging="720"/>
        <w:rPr>
          <w:rFonts w:eastAsia="Calibri" w:cstheme="minorHAnsi"/>
          <w:b/>
          <w:i/>
        </w:rPr>
      </w:pPr>
      <w:r w:rsidRPr="009A2C33">
        <w:rPr>
          <w:rFonts w:eastAsia="Calibri" w:cstheme="minorHAnsi"/>
          <w:b/>
          <w:i/>
        </w:rPr>
        <w:t xml:space="preserve">Once approved you proceed through Part 1 and Part 2 </w:t>
      </w:r>
    </w:p>
    <w:p w:rsidR="009A2C33" w:rsidRPr="009A2C33" w:rsidRDefault="009A2C33" w:rsidP="009A2C33">
      <w:pPr>
        <w:spacing w:after="0" w:line="240" w:lineRule="auto"/>
        <w:ind w:left="720" w:hanging="720"/>
        <w:rPr>
          <w:rFonts w:eastAsia="Calibri" w:cstheme="minorHAnsi"/>
        </w:rPr>
      </w:pPr>
    </w:p>
    <w:tbl>
      <w:tblPr>
        <w:tblStyle w:val="TableGrid"/>
        <w:tblW w:w="0" w:type="auto"/>
        <w:tblLook w:val="04A0" w:firstRow="1" w:lastRow="0" w:firstColumn="1" w:lastColumn="0" w:noHBand="0" w:noVBand="1"/>
      </w:tblPr>
      <w:tblGrid>
        <w:gridCol w:w="9016"/>
      </w:tblGrid>
      <w:tr w:rsidR="009A2C33" w:rsidRPr="009A2C33" w:rsidTr="008A51F3">
        <w:tc>
          <w:tcPr>
            <w:tcW w:w="9678" w:type="dxa"/>
          </w:tcPr>
          <w:p w:rsidR="009A2C33" w:rsidRPr="009A2C33" w:rsidRDefault="009A2C33" w:rsidP="009A2C33">
            <w:pPr>
              <w:ind w:left="720" w:hanging="720"/>
              <w:rPr>
                <w:rFonts w:eastAsia="Calibri" w:cstheme="minorHAnsi"/>
              </w:rPr>
            </w:pPr>
            <w:r w:rsidRPr="009A2C33">
              <w:rPr>
                <w:rFonts w:eastAsia="Calibri" w:cstheme="minorHAnsi"/>
              </w:rPr>
              <w:t xml:space="preserve">Part 1                                                                                                                               </w:t>
            </w:r>
            <w:r w:rsidRPr="009A2C33">
              <w:rPr>
                <w:rFonts w:eastAsia="Calibri" w:cstheme="minorHAnsi"/>
                <w:i/>
                <w:sz w:val="18"/>
              </w:rPr>
              <w:t xml:space="preserve">See </w:t>
            </w:r>
            <w:r>
              <w:rPr>
                <w:rFonts w:eastAsia="Calibri" w:cstheme="minorHAnsi"/>
                <w:i/>
                <w:sz w:val="18"/>
              </w:rPr>
              <w:t xml:space="preserve">Handbook </w:t>
            </w:r>
            <w:r w:rsidRPr="009A2C33">
              <w:rPr>
                <w:rFonts w:eastAsia="Calibri" w:cstheme="minorHAnsi"/>
                <w:i/>
                <w:sz w:val="18"/>
              </w:rPr>
              <w:t>Section 5</w:t>
            </w:r>
          </w:p>
          <w:p w:rsidR="009A2C33" w:rsidRPr="009A2C33" w:rsidRDefault="009A2C33" w:rsidP="009A2C33">
            <w:pPr>
              <w:numPr>
                <w:ilvl w:val="0"/>
                <w:numId w:val="3"/>
              </w:numPr>
              <w:ind w:hanging="720"/>
              <w:rPr>
                <w:rFonts w:eastAsia="Calibri" w:cstheme="minorHAnsi"/>
              </w:rPr>
            </w:pPr>
            <w:r w:rsidRPr="009A2C33">
              <w:rPr>
                <w:rFonts w:eastAsia="Calibri" w:cstheme="minorHAnsi"/>
              </w:rPr>
              <w:t>Attend an ACAT accredited 2.5 days supervisor training course - mandatory</w:t>
            </w:r>
          </w:p>
          <w:p w:rsidR="009A2C33" w:rsidRPr="009A2C33" w:rsidRDefault="009A2C33" w:rsidP="009A2C33">
            <w:pPr>
              <w:rPr>
                <w:rFonts w:eastAsia="Calibri" w:cstheme="minorHAnsi"/>
                <w:i/>
                <w:sz w:val="20"/>
              </w:rPr>
            </w:pPr>
            <w:r w:rsidRPr="009A2C33">
              <w:rPr>
                <w:rFonts w:eastAsia="Calibri" w:cstheme="minorHAnsi"/>
                <w:i/>
                <w:sz w:val="20"/>
              </w:rPr>
              <w:t xml:space="preserve">A skills and experiential training, currently offered in two locations each year. </w:t>
            </w:r>
          </w:p>
          <w:p w:rsidR="009A2C33" w:rsidRPr="009A2C33" w:rsidRDefault="009A2C33" w:rsidP="009A2C33">
            <w:pPr>
              <w:rPr>
                <w:rFonts w:eastAsia="Calibri" w:cstheme="minorHAnsi"/>
              </w:rPr>
            </w:pPr>
            <w:r w:rsidRPr="009A2C33">
              <w:rPr>
                <w:rFonts w:eastAsia="Calibri" w:cstheme="minorHAnsi"/>
                <w:i/>
                <w:sz w:val="20"/>
              </w:rPr>
              <w:t>NB Although it is recommended that you attend this course when you are ready to apply or are accepted, some people do this course whilst completing their latter 8 cases as part of deciding to train as a CAT supervisor.</w:t>
            </w:r>
            <w:r w:rsidRPr="009A2C33">
              <w:rPr>
                <w:rFonts w:eastAsia="Calibri" w:cstheme="minorHAnsi"/>
                <w:sz w:val="20"/>
              </w:rPr>
              <w:t xml:space="preserve"> </w:t>
            </w:r>
          </w:p>
          <w:p w:rsidR="009A2C33" w:rsidRPr="009A2C33" w:rsidRDefault="009A2C33" w:rsidP="009A2C33">
            <w:pPr>
              <w:numPr>
                <w:ilvl w:val="0"/>
                <w:numId w:val="4"/>
              </w:numPr>
              <w:ind w:hanging="720"/>
              <w:rPr>
                <w:rFonts w:eastAsia="Calibri" w:cstheme="minorHAnsi"/>
              </w:rPr>
            </w:pPr>
            <w:r w:rsidRPr="009A2C33">
              <w:rPr>
                <w:rFonts w:eastAsia="Calibri" w:cstheme="minorHAnsi"/>
              </w:rPr>
              <w:t xml:space="preserve">You are encouraged to seek opportunities to sit in and observe your Senior Supervisor and other supervisors during this period </w:t>
            </w:r>
          </w:p>
          <w:p w:rsidR="009A2C33" w:rsidRPr="009A2C33" w:rsidRDefault="009A2C33" w:rsidP="009A2C33">
            <w:pPr>
              <w:numPr>
                <w:ilvl w:val="0"/>
                <w:numId w:val="4"/>
              </w:numPr>
              <w:ind w:hanging="720"/>
              <w:rPr>
                <w:rFonts w:eastAsia="Calibri" w:cstheme="minorHAnsi"/>
              </w:rPr>
            </w:pPr>
            <w:r w:rsidRPr="009A2C33">
              <w:rPr>
                <w:rFonts w:eastAsia="Calibri" w:cstheme="minorHAnsi"/>
              </w:rPr>
              <w:t>Written assignment – Reflective Statement Part 1 (Shared with your Senior Supervisor)</w:t>
            </w:r>
          </w:p>
          <w:p w:rsidR="009A2C33" w:rsidRPr="009A2C33" w:rsidRDefault="009A2C33" w:rsidP="009A2C33">
            <w:pPr>
              <w:numPr>
                <w:ilvl w:val="0"/>
                <w:numId w:val="4"/>
              </w:numPr>
              <w:ind w:hanging="720"/>
              <w:rPr>
                <w:rFonts w:eastAsia="Calibri" w:cstheme="minorHAnsi"/>
              </w:rPr>
            </w:pPr>
            <w:r w:rsidRPr="009A2C33">
              <w:rPr>
                <w:rFonts w:eastAsia="Calibri" w:cstheme="minorHAnsi"/>
              </w:rPr>
              <w:t xml:space="preserve">Interim Report by Senior Supervisor    </w:t>
            </w:r>
          </w:p>
        </w:tc>
      </w:tr>
    </w:tbl>
    <w:p w:rsidR="009A2C33" w:rsidRPr="009A2C33" w:rsidRDefault="009A2C33" w:rsidP="009A2C33">
      <w:pPr>
        <w:spacing w:after="0" w:line="240" w:lineRule="auto"/>
        <w:rPr>
          <w:rFonts w:eastAsia="Calibri" w:cstheme="minorHAnsi"/>
          <w:b/>
          <w:i/>
        </w:rPr>
      </w:pPr>
      <w:r w:rsidRPr="009A2C33">
        <w:rPr>
          <w:rFonts w:eastAsia="Calibri" w:cstheme="minorHAnsi"/>
          <w:b/>
          <w:i/>
        </w:rPr>
        <w:t xml:space="preserve">NB Part 1 must be completed before you start Part 2. </w:t>
      </w:r>
    </w:p>
    <w:p w:rsidR="009A2C33" w:rsidRPr="009A2C33" w:rsidRDefault="009A2C33" w:rsidP="009A2C33">
      <w:pPr>
        <w:spacing w:after="0" w:line="240" w:lineRule="auto"/>
        <w:rPr>
          <w:rFonts w:eastAsia="Calibri" w:cstheme="minorHAnsi"/>
          <w:b/>
          <w:i/>
        </w:rPr>
      </w:pPr>
    </w:p>
    <w:p w:rsidR="009A2C33" w:rsidRPr="009A2C33" w:rsidRDefault="009A2C33" w:rsidP="009A2C33">
      <w:pPr>
        <w:spacing w:after="0" w:line="240" w:lineRule="auto"/>
        <w:rPr>
          <w:rFonts w:eastAsia="Calibri" w:cstheme="minorHAnsi"/>
          <w:b/>
          <w:i/>
        </w:rPr>
      </w:pPr>
      <w:r w:rsidRPr="009A2C33">
        <w:rPr>
          <w:rFonts w:eastAsia="Calibri" w:cstheme="minorHAnsi"/>
          <w:b/>
          <w:i/>
        </w:rPr>
        <w:t xml:space="preserve">Once you have applied and started Part 1, you need to complete this and move to Part 2 in a timely way. If Part 2 is significantly delayed, e.g. &gt;2 years, you may need to redo Part 1 so your learning is up to date. </w:t>
      </w:r>
    </w:p>
    <w:p w:rsidR="009A2C33" w:rsidRPr="009A2C33" w:rsidRDefault="009A2C33" w:rsidP="009A2C33">
      <w:pPr>
        <w:spacing w:after="0" w:line="240" w:lineRule="auto"/>
        <w:ind w:left="720" w:hanging="720"/>
        <w:rPr>
          <w:rFonts w:eastAsia="Calibri" w:cstheme="minorHAnsi"/>
        </w:rPr>
      </w:pPr>
    </w:p>
    <w:tbl>
      <w:tblPr>
        <w:tblStyle w:val="TableGrid"/>
        <w:tblW w:w="0" w:type="auto"/>
        <w:tblLook w:val="04A0" w:firstRow="1" w:lastRow="0" w:firstColumn="1" w:lastColumn="0" w:noHBand="0" w:noVBand="1"/>
      </w:tblPr>
      <w:tblGrid>
        <w:gridCol w:w="9016"/>
      </w:tblGrid>
      <w:tr w:rsidR="009A2C33" w:rsidRPr="009A2C33" w:rsidTr="008A51F3">
        <w:tc>
          <w:tcPr>
            <w:tcW w:w="9678" w:type="dxa"/>
          </w:tcPr>
          <w:p w:rsidR="009A2C33" w:rsidRPr="009A2C33" w:rsidRDefault="009A2C33" w:rsidP="009A2C33">
            <w:pPr>
              <w:ind w:left="720" w:hanging="720"/>
              <w:rPr>
                <w:rFonts w:eastAsia="Calibri" w:cstheme="minorHAnsi"/>
              </w:rPr>
            </w:pPr>
            <w:r w:rsidRPr="009A2C33">
              <w:rPr>
                <w:rFonts w:eastAsia="Calibri" w:cstheme="minorHAnsi"/>
              </w:rPr>
              <w:t xml:space="preserve">Part 2 Clinical Practice                                                                                               </w:t>
            </w:r>
            <w:r w:rsidRPr="009A2C33">
              <w:rPr>
                <w:rFonts w:eastAsia="Calibri" w:cstheme="minorHAnsi"/>
                <w:i/>
                <w:sz w:val="18"/>
              </w:rPr>
              <w:t xml:space="preserve">See </w:t>
            </w:r>
            <w:r>
              <w:rPr>
                <w:rFonts w:eastAsia="Calibri" w:cstheme="minorHAnsi"/>
                <w:i/>
                <w:sz w:val="18"/>
              </w:rPr>
              <w:t xml:space="preserve">Handbook </w:t>
            </w:r>
            <w:r w:rsidRPr="009A2C33">
              <w:rPr>
                <w:rFonts w:eastAsia="Calibri" w:cstheme="minorHAnsi"/>
                <w:i/>
                <w:sz w:val="18"/>
              </w:rPr>
              <w:t>Section 6</w:t>
            </w:r>
          </w:p>
          <w:p w:rsidR="009A2C33" w:rsidRPr="009A2C33" w:rsidRDefault="009A2C33" w:rsidP="009A2C33">
            <w:pPr>
              <w:numPr>
                <w:ilvl w:val="0"/>
                <w:numId w:val="5"/>
              </w:numPr>
              <w:ind w:hanging="720"/>
              <w:rPr>
                <w:rFonts w:eastAsia="Calibri" w:cstheme="minorHAnsi"/>
              </w:rPr>
            </w:pPr>
            <w:r w:rsidRPr="009A2C33">
              <w:rPr>
                <w:rFonts w:eastAsia="Calibri" w:cstheme="minorHAnsi"/>
              </w:rPr>
              <w:t xml:space="preserve">Set up and run your own supervision group </w:t>
            </w:r>
          </w:p>
          <w:p w:rsidR="009A2C33" w:rsidRPr="009A2C33" w:rsidRDefault="009A2C33" w:rsidP="009A2C33">
            <w:pPr>
              <w:numPr>
                <w:ilvl w:val="0"/>
                <w:numId w:val="5"/>
              </w:numPr>
              <w:ind w:hanging="720"/>
              <w:rPr>
                <w:rFonts w:eastAsia="Calibri" w:cstheme="minorHAnsi"/>
              </w:rPr>
            </w:pPr>
            <w:r w:rsidRPr="009A2C33">
              <w:rPr>
                <w:rFonts w:eastAsia="Calibri" w:cstheme="minorHAnsi"/>
              </w:rPr>
              <w:t>Discussing your supervision of the group with your Senior Supervisor: ‘Supervision of Supervision’</w:t>
            </w:r>
          </w:p>
        </w:tc>
      </w:tr>
    </w:tbl>
    <w:p w:rsidR="009A2C33" w:rsidRPr="009A2C33" w:rsidRDefault="009A2C33" w:rsidP="009A2C33">
      <w:pPr>
        <w:spacing w:after="0" w:line="240" w:lineRule="auto"/>
        <w:ind w:left="720" w:hanging="720"/>
        <w:rPr>
          <w:rFonts w:eastAsia="Calibri" w:cstheme="minorHAnsi"/>
        </w:rPr>
      </w:pPr>
    </w:p>
    <w:tbl>
      <w:tblPr>
        <w:tblStyle w:val="TableGrid"/>
        <w:tblW w:w="0" w:type="auto"/>
        <w:tblLook w:val="04A0" w:firstRow="1" w:lastRow="0" w:firstColumn="1" w:lastColumn="0" w:noHBand="0" w:noVBand="1"/>
      </w:tblPr>
      <w:tblGrid>
        <w:gridCol w:w="9016"/>
      </w:tblGrid>
      <w:tr w:rsidR="009A2C33" w:rsidRPr="009A2C33" w:rsidTr="008A51F3">
        <w:tc>
          <w:tcPr>
            <w:tcW w:w="9678" w:type="dxa"/>
          </w:tcPr>
          <w:p w:rsidR="009A2C33" w:rsidRPr="009A2C33" w:rsidRDefault="009A2C33" w:rsidP="009A2C33">
            <w:pPr>
              <w:ind w:left="720" w:hanging="720"/>
              <w:rPr>
                <w:rFonts w:eastAsia="Calibri" w:cstheme="minorHAnsi"/>
              </w:rPr>
            </w:pPr>
            <w:r w:rsidRPr="009A2C33">
              <w:rPr>
                <w:rFonts w:eastAsia="Calibri" w:cstheme="minorHAnsi"/>
              </w:rPr>
              <w:t xml:space="preserve">Further Learning                                                                                                        </w:t>
            </w:r>
            <w:r w:rsidRPr="009A2C33">
              <w:rPr>
                <w:rFonts w:eastAsia="Calibri" w:cstheme="minorHAnsi"/>
                <w:i/>
                <w:sz w:val="18"/>
              </w:rPr>
              <w:t xml:space="preserve">See </w:t>
            </w:r>
            <w:r>
              <w:rPr>
                <w:rFonts w:eastAsia="Calibri" w:cstheme="minorHAnsi"/>
                <w:i/>
                <w:sz w:val="18"/>
              </w:rPr>
              <w:t xml:space="preserve">Handbook </w:t>
            </w:r>
            <w:r w:rsidRPr="009A2C33">
              <w:rPr>
                <w:rFonts w:eastAsia="Calibri" w:cstheme="minorHAnsi"/>
                <w:i/>
                <w:sz w:val="18"/>
              </w:rPr>
              <w:t>Section 7</w:t>
            </w:r>
          </w:p>
          <w:p w:rsidR="009A2C33" w:rsidRPr="009A2C33" w:rsidRDefault="009A2C33" w:rsidP="009A2C33">
            <w:pPr>
              <w:ind w:left="720" w:hanging="720"/>
              <w:rPr>
                <w:rFonts w:eastAsia="Calibri" w:cstheme="minorHAnsi"/>
              </w:rPr>
            </w:pPr>
            <w:r w:rsidRPr="009A2C33">
              <w:rPr>
                <w:rFonts w:eastAsia="Calibri" w:cstheme="minorHAnsi"/>
              </w:rPr>
              <w:t xml:space="preserve">To add to your learning, across both phases of the training you may arrange additional </w:t>
            </w:r>
          </w:p>
          <w:p w:rsidR="009A2C33" w:rsidRPr="009A2C33" w:rsidRDefault="009A2C33" w:rsidP="009A2C33">
            <w:pPr>
              <w:numPr>
                <w:ilvl w:val="0"/>
                <w:numId w:val="6"/>
              </w:numPr>
              <w:ind w:hanging="720"/>
              <w:rPr>
                <w:rFonts w:eastAsia="Calibri" w:cstheme="minorHAnsi"/>
              </w:rPr>
            </w:pPr>
            <w:r w:rsidRPr="009A2C33">
              <w:rPr>
                <w:rFonts w:eastAsia="Calibri" w:cstheme="minorHAnsi"/>
              </w:rPr>
              <w:t xml:space="preserve">Knowledge and Skills training (workshops, reading/personal study) </w:t>
            </w:r>
          </w:p>
          <w:p w:rsidR="009A2C33" w:rsidRPr="009A2C33" w:rsidRDefault="009A2C33" w:rsidP="009A2C33">
            <w:pPr>
              <w:numPr>
                <w:ilvl w:val="0"/>
                <w:numId w:val="6"/>
              </w:numPr>
              <w:ind w:hanging="720"/>
              <w:rPr>
                <w:rFonts w:eastAsia="Calibri" w:cstheme="minorHAnsi"/>
              </w:rPr>
            </w:pPr>
            <w:r w:rsidRPr="009A2C33">
              <w:rPr>
                <w:rFonts w:eastAsia="Calibri" w:cstheme="minorHAnsi"/>
              </w:rPr>
              <w:t xml:space="preserve">Clinical practice opportunities that you identified in your training application to meet your learning objectives, supported by your Senior Supervisor </w:t>
            </w:r>
          </w:p>
        </w:tc>
      </w:tr>
    </w:tbl>
    <w:p w:rsidR="009A2C33" w:rsidRPr="009A2C33" w:rsidRDefault="009A2C33" w:rsidP="009A2C33">
      <w:pPr>
        <w:spacing w:after="0" w:line="240" w:lineRule="auto"/>
        <w:ind w:left="720" w:hanging="720"/>
        <w:rPr>
          <w:rFonts w:eastAsia="Calibri" w:cstheme="minorHAnsi"/>
        </w:rPr>
      </w:pPr>
    </w:p>
    <w:tbl>
      <w:tblPr>
        <w:tblStyle w:val="TableGrid"/>
        <w:tblW w:w="0" w:type="auto"/>
        <w:tblLook w:val="04A0" w:firstRow="1" w:lastRow="0" w:firstColumn="1" w:lastColumn="0" w:noHBand="0" w:noVBand="1"/>
      </w:tblPr>
      <w:tblGrid>
        <w:gridCol w:w="9016"/>
      </w:tblGrid>
      <w:tr w:rsidR="009A2C33" w:rsidRPr="009A2C33" w:rsidTr="008A51F3">
        <w:tc>
          <w:tcPr>
            <w:tcW w:w="9678" w:type="dxa"/>
          </w:tcPr>
          <w:p w:rsidR="009A2C33" w:rsidRPr="009A2C33" w:rsidRDefault="009A2C33" w:rsidP="009A2C33">
            <w:pPr>
              <w:ind w:left="720" w:hanging="720"/>
              <w:rPr>
                <w:rFonts w:eastAsia="Calibri" w:cstheme="minorHAnsi"/>
              </w:rPr>
            </w:pPr>
            <w:r w:rsidRPr="009A2C33">
              <w:rPr>
                <w:rFonts w:eastAsia="Calibri" w:cstheme="minorHAnsi"/>
              </w:rPr>
              <w:t xml:space="preserve">Evaluation &amp; Accreditation                                                                                     </w:t>
            </w:r>
            <w:r w:rsidRPr="009A2C33">
              <w:rPr>
                <w:rFonts w:eastAsia="Calibri" w:cstheme="minorHAnsi"/>
                <w:i/>
                <w:sz w:val="18"/>
              </w:rPr>
              <w:t xml:space="preserve">See </w:t>
            </w:r>
            <w:r>
              <w:rPr>
                <w:rFonts w:eastAsia="Calibri" w:cstheme="minorHAnsi"/>
                <w:i/>
                <w:sz w:val="18"/>
              </w:rPr>
              <w:t xml:space="preserve">Handbook </w:t>
            </w:r>
            <w:r w:rsidRPr="009A2C33">
              <w:rPr>
                <w:rFonts w:eastAsia="Calibri" w:cstheme="minorHAnsi"/>
                <w:i/>
                <w:sz w:val="18"/>
              </w:rPr>
              <w:t>Section 8</w:t>
            </w:r>
          </w:p>
          <w:p w:rsidR="009A2C33" w:rsidRPr="009A2C33" w:rsidRDefault="009A2C33" w:rsidP="009A2C33">
            <w:pPr>
              <w:numPr>
                <w:ilvl w:val="0"/>
                <w:numId w:val="7"/>
              </w:numPr>
              <w:ind w:hanging="720"/>
              <w:rPr>
                <w:rFonts w:eastAsia="Calibri" w:cstheme="minorHAnsi"/>
              </w:rPr>
            </w:pPr>
            <w:r w:rsidRPr="009A2C33">
              <w:rPr>
                <w:rFonts w:eastAsia="Calibri" w:cstheme="minorHAnsi"/>
              </w:rPr>
              <w:t xml:space="preserve">Evaluation and Sign off by the Senior Supervisor using the Competences portfolio </w:t>
            </w:r>
          </w:p>
          <w:p w:rsidR="009A2C33" w:rsidRPr="009A2C33" w:rsidRDefault="009A2C33" w:rsidP="009A2C33">
            <w:pPr>
              <w:numPr>
                <w:ilvl w:val="0"/>
                <w:numId w:val="7"/>
              </w:numPr>
              <w:ind w:hanging="720"/>
              <w:rPr>
                <w:rFonts w:eastAsia="Calibri" w:cstheme="minorHAnsi"/>
              </w:rPr>
            </w:pPr>
            <w:r w:rsidRPr="009A2C33">
              <w:rPr>
                <w:rFonts w:eastAsia="Calibri" w:cstheme="minorHAnsi"/>
              </w:rPr>
              <w:t xml:space="preserve">Written assignment – Reflective Statement Part 2 (Submitted)  </w:t>
            </w:r>
          </w:p>
          <w:p w:rsidR="009A2C33" w:rsidRPr="009A2C33" w:rsidRDefault="009A2C33" w:rsidP="009A2C33">
            <w:pPr>
              <w:numPr>
                <w:ilvl w:val="0"/>
                <w:numId w:val="7"/>
              </w:numPr>
              <w:ind w:hanging="720"/>
              <w:rPr>
                <w:rFonts w:eastAsia="Calibri" w:cstheme="minorHAnsi"/>
              </w:rPr>
            </w:pPr>
            <w:r w:rsidRPr="009A2C33">
              <w:rPr>
                <w:rFonts w:eastAsia="Calibri" w:cstheme="minorHAnsi"/>
              </w:rPr>
              <w:t xml:space="preserve">Application for accreditation (Submitted) </w:t>
            </w:r>
          </w:p>
        </w:tc>
      </w:tr>
    </w:tbl>
    <w:p w:rsidR="002B6FF9" w:rsidRPr="009A2C33" w:rsidRDefault="009A2C33" w:rsidP="009A2C33">
      <w:r w:rsidRPr="009A2C33">
        <w:rPr>
          <w:rFonts w:eastAsia="Times New Roman" w:cstheme="minorHAnsi"/>
          <w:i/>
          <w:sz w:val="24"/>
          <w:szCs w:val="24"/>
          <w:lang w:val="en-US"/>
        </w:rPr>
        <w:t>Timescale: An expected timescale from Application for Training to Application for Accreditation if you do the ACAT course at Part 1 is 1-2 years. Delays may occur, especially in setting up your own group and running this for the necessary time period. Outline any anticipated delays in your Interim Report submitted after Part 1. You can seek an extension if you anticipate training going beyond the expected timescale.</w:t>
      </w:r>
      <w:r w:rsidRPr="009A2C33">
        <w:t xml:space="preserve"> </w:t>
      </w:r>
    </w:p>
    <w:sectPr w:rsidR="002B6FF9" w:rsidRPr="009A2C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4C7" w:rsidRDefault="002324C7" w:rsidP="009A2C33">
      <w:pPr>
        <w:spacing w:after="0" w:line="240" w:lineRule="auto"/>
      </w:pPr>
      <w:r>
        <w:separator/>
      </w:r>
    </w:p>
  </w:endnote>
  <w:endnote w:type="continuationSeparator" w:id="0">
    <w:p w:rsidR="002324C7" w:rsidRDefault="002324C7" w:rsidP="009A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4C7" w:rsidRDefault="002324C7" w:rsidP="009A2C33">
      <w:pPr>
        <w:spacing w:after="0" w:line="240" w:lineRule="auto"/>
      </w:pPr>
      <w:r>
        <w:separator/>
      </w:r>
    </w:p>
  </w:footnote>
  <w:footnote w:type="continuationSeparator" w:id="0">
    <w:p w:rsidR="002324C7" w:rsidRDefault="002324C7" w:rsidP="009A2C33">
      <w:pPr>
        <w:spacing w:after="0" w:line="240" w:lineRule="auto"/>
      </w:pPr>
      <w:r>
        <w:continuationSeparator/>
      </w:r>
    </w:p>
  </w:footnote>
  <w:footnote w:id="1">
    <w:p w:rsidR="009A2C33" w:rsidRPr="009A2C33" w:rsidRDefault="009A2C33">
      <w:pPr>
        <w:pStyle w:val="FootnoteText"/>
        <w:rPr>
          <w:lang w:val="en-GB"/>
        </w:rPr>
      </w:pPr>
      <w:r>
        <w:rPr>
          <w:rStyle w:val="FootnoteReference"/>
        </w:rPr>
        <w:footnoteRef/>
      </w:r>
      <w:r>
        <w:t xml:space="preserve"> </w:t>
      </w:r>
      <w:r>
        <w:rPr>
          <w:lang w:val="en-GB"/>
        </w:rPr>
        <w:t>These notes are reproduced from pages 1 and 4 of the ACAT supervisor training handbook as</w:t>
      </w:r>
      <w:bookmarkStart w:id="0" w:name="_GoBack"/>
      <w:bookmarkEnd w:id="0"/>
      <w:r>
        <w:rPr>
          <w:lang w:val="en-GB"/>
        </w:rPr>
        <w:t xml:space="preserve"> an overview for those considering attending the 2 day workshop offered by Catalyse that fulfils Part 1 training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86407"/>
    <w:multiLevelType w:val="hybridMultilevel"/>
    <w:tmpl w:val="58E2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A62BA"/>
    <w:multiLevelType w:val="hybridMultilevel"/>
    <w:tmpl w:val="764C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025A1"/>
    <w:multiLevelType w:val="hybridMultilevel"/>
    <w:tmpl w:val="703C2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094CC4"/>
    <w:multiLevelType w:val="hybridMultilevel"/>
    <w:tmpl w:val="97F2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1769C"/>
    <w:multiLevelType w:val="hybridMultilevel"/>
    <w:tmpl w:val="2CF4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F735D"/>
    <w:multiLevelType w:val="hybridMultilevel"/>
    <w:tmpl w:val="171E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A1CB9"/>
    <w:multiLevelType w:val="hybridMultilevel"/>
    <w:tmpl w:val="4F6A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E81D1A"/>
    <w:multiLevelType w:val="hybridMultilevel"/>
    <w:tmpl w:val="6C42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24ABC"/>
    <w:multiLevelType w:val="hybridMultilevel"/>
    <w:tmpl w:val="A45CD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528EE"/>
    <w:multiLevelType w:val="hybridMultilevel"/>
    <w:tmpl w:val="CDE6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C26742"/>
    <w:multiLevelType w:val="hybridMultilevel"/>
    <w:tmpl w:val="3D24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9"/>
  </w:num>
  <w:num w:numId="6">
    <w:abstractNumId w:val="0"/>
  </w:num>
  <w:num w:numId="7">
    <w:abstractNumId w:val="6"/>
  </w:num>
  <w:num w:numId="8">
    <w:abstractNumId w:val="5"/>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66B"/>
    <w:rsid w:val="002324C7"/>
    <w:rsid w:val="002B6FF9"/>
    <w:rsid w:val="009A2C33"/>
    <w:rsid w:val="00A34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B408201-CA73-484F-8FE6-7A6318C9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A2C33"/>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2C33"/>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rsid w:val="009A2C33"/>
    <w:rPr>
      <w:color w:val="0000FF"/>
      <w:u w:val="single"/>
    </w:rPr>
  </w:style>
  <w:style w:type="table" w:styleId="TableGrid">
    <w:name w:val="Table Grid"/>
    <w:basedOn w:val="TableNormal"/>
    <w:uiPriority w:val="39"/>
    <w:rsid w:val="009A2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2C3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A2C33"/>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9A2C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t.me.uk/page/cat+supervisor+trai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ia.Cross@ACAT.me.uk" TargetMode="External"/><Relationship Id="rId4" Type="http://schemas.openxmlformats.org/officeDocument/2006/relationships/settings" Target="settings.xml"/><Relationship Id="rId9" Type="http://schemas.openxmlformats.org/officeDocument/2006/relationships/hyperlink" Target="mailto:Admin@ACAT.m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B7AC0-A5EC-45FD-BCAC-2FE892F1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Bennett</dc:creator>
  <cp:keywords/>
  <dc:description/>
  <cp:lastModifiedBy>Dawn Bennett</cp:lastModifiedBy>
  <cp:revision>2</cp:revision>
  <dcterms:created xsi:type="dcterms:W3CDTF">2019-06-03T14:39:00Z</dcterms:created>
  <dcterms:modified xsi:type="dcterms:W3CDTF">2019-06-03T14:51:00Z</dcterms:modified>
</cp:coreProperties>
</file>